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E6" w:rsidRDefault="00BA1CEE" w:rsidP="005575B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0;width:481.9pt;height:78.45pt;z-index:251689984;v-text-anchor:middle" fillcolor="#272727 [2749]" strokecolor="#f79646 [3209]" strokeweight="10pt">
            <v:stroke linestyle="thinThin"/>
            <v:shadow color="#868686"/>
            <v:textbox style="mso-next-textbox:#_x0000_s1046" inset="5.85pt,.7pt,5.85pt,.25mm">
              <w:txbxContent>
                <w:p w:rsidR="00E97A5F" w:rsidRPr="00BF7AB8" w:rsidRDefault="00E97A5F" w:rsidP="00BF7AB8">
                  <w:pPr>
                    <w:adjustRightInd w:val="0"/>
                    <w:snapToGrid w:val="0"/>
                    <w:spacing w:line="960" w:lineRule="exact"/>
                    <w:rPr>
                      <w:rFonts w:ascii="HG創英角ｺﾞｼｯｸUB" w:eastAsia="HG創英角ｺﾞｼｯｸUB"/>
                      <w:color w:val="FFFFFF" w:themeColor="background1"/>
                      <w:sz w:val="56"/>
                      <w:szCs w:val="56"/>
                    </w:rPr>
                  </w:pPr>
                  <w:r w:rsidRPr="00BF7AB8">
                    <w:rPr>
                      <w:rFonts w:ascii="HG創英角ｺﾞｼｯｸUB" w:eastAsia="HG創英角ｺﾞｼｯｸUB" w:hint="eastAsia"/>
                      <w:i/>
                      <w:color w:val="FFFFFF" w:themeColor="background1"/>
                      <w:sz w:val="56"/>
                      <w:szCs w:val="56"/>
                    </w:rPr>
                    <w:t>ニュースポーツ</w:t>
                  </w:r>
                  <w:r w:rsidR="006019DD" w:rsidRPr="00BF7AB8">
                    <w:rPr>
                      <w:rFonts w:ascii="HG創英角ｺﾞｼｯｸUB" w:eastAsia="HG創英角ｺﾞｼｯｸUB" w:hint="eastAsia"/>
                      <w:i/>
                      <w:color w:val="FFFFFF" w:themeColor="background1"/>
                      <w:sz w:val="56"/>
                      <w:szCs w:val="56"/>
                    </w:rPr>
                    <w:t>出前講座のご案内</w:t>
                  </w:r>
                </w:p>
              </w:txbxContent>
            </v:textbox>
          </v:shape>
        </w:pict>
      </w:r>
    </w:p>
    <w:p w:rsidR="000052E6" w:rsidRDefault="00BF7AB8" w:rsidP="005575B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 wp14:anchorId="0628A0D3" wp14:editId="5FAE695C">
            <wp:simplePos x="0" y="0"/>
            <wp:positionH relativeFrom="column">
              <wp:posOffset>5617210</wp:posOffset>
            </wp:positionH>
            <wp:positionV relativeFrom="paragraph">
              <wp:posOffset>261620</wp:posOffset>
            </wp:positionV>
            <wp:extent cx="933450" cy="666750"/>
            <wp:effectExtent l="0" t="0" r="0" b="0"/>
            <wp:wrapNone/>
            <wp:docPr id="1" name="図 0" descr="メガホ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ガホン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2E6" w:rsidRDefault="000052E6" w:rsidP="005575B3">
      <w:pPr>
        <w:rPr>
          <w:rFonts w:asciiTheme="majorEastAsia" w:eastAsiaTheme="majorEastAsia" w:hAnsiTheme="majorEastAsia"/>
          <w:sz w:val="28"/>
          <w:szCs w:val="28"/>
        </w:rPr>
      </w:pPr>
    </w:p>
    <w:p w:rsidR="000052E6" w:rsidRDefault="000052E6" w:rsidP="005575B3">
      <w:pPr>
        <w:rPr>
          <w:rFonts w:asciiTheme="majorEastAsia" w:eastAsiaTheme="majorEastAsia" w:hAnsiTheme="majorEastAsia"/>
          <w:sz w:val="28"/>
          <w:szCs w:val="28"/>
        </w:rPr>
      </w:pPr>
    </w:p>
    <w:p w:rsidR="00264664" w:rsidRPr="00264664" w:rsidRDefault="00264664" w:rsidP="002646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Pr="00264664">
        <w:rPr>
          <w:rFonts w:ascii="HG丸ｺﾞｼｯｸM-PRO" w:eastAsia="HG丸ｺﾞｼｯｸM-PRO" w:hAnsi="HG丸ｺﾞｼｯｸM-PRO" w:hint="eastAsia"/>
          <w:sz w:val="22"/>
        </w:rPr>
        <w:t>ニュースポーツとは？</w:t>
      </w:r>
    </w:p>
    <w:p w:rsidR="00264664" w:rsidRPr="00264664" w:rsidRDefault="00264664" w:rsidP="00264664">
      <w:pPr>
        <w:ind w:firstLineChars="100" w:firstLine="248"/>
        <w:rPr>
          <w:rFonts w:ascii="HG丸ｺﾞｼｯｸM-PRO" w:eastAsia="HG丸ｺﾞｼｯｸM-PRO" w:hAnsi="HG丸ｺﾞｼｯｸM-PRO"/>
          <w:sz w:val="22"/>
        </w:rPr>
      </w:pPr>
      <w:r w:rsidRPr="00264664">
        <w:rPr>
          <w:rFonts w:ascii="HG丸ｺﾞｼｯｸM-PRO" w:eastAsia="HG丸ｺﾞｼｯｸM-PRO" w:hAnsi="HG丸ｺﾞｼｯｸM-PRO" w:hint="eastAsia"/>
          <w:sz w:val="22"/>
        </w:rPr>
        <w:t>ニュースポーツとは、ルールがわかりやすく、子どもからお年寄りまで、どなたでも気軽に楽しめるスポーツです。また、競い合うだけではなく“体を動かし、楽しむ”ことに重点を置いたスポーツです。</w:t>
      </w:r>
    </w:p>
    <w:p w:rsidR="00BF7AB8" w:rsidRPr="00BF7AB8" w:rsidRDefault="00735BAD" w:rsidP="00CA3C12">
      <w:pPr>
        <w:ind w:firstLineChars="100" w:firstLine="308"/>
        <w:rPr>
          <w:rFonts w:ascii="HG丸ｺﾞｼｯｸM-PRO" w:eastAsia="HG丸ｺﾞｼｯｸM-PRO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 wp14:anchorId="5E09F4F1" wp14:editId="3F06A4FB">
            <wp:simplePos x="0" y="0"/>
            <wp:positionH relativeFrom="column">
              <wp:posOffset>4680585</wp:posOffset>
            </wp:positionH>
            <wp:positionV relativeFrom="paragraph">
              <wp:posOffset>2540</wp:posOffset>
            </wp:positionV>
            <wp:extent cx="1104900" cy="852805"/>
            <wp:effectExtent l="0" t="0" r="0" b="0"/>
            <wp:wrapNone/>
            <wp:docPr id="2" name="図 2" descr="C:\Users\hmuramatsu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uramatsu\Desktop\無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64" w:rsidRDefault="00BF7AB8" w:rsidP="00BF7AB8">
      <w:pPr>
        <w:rPr>
          <w:rFonts w:ascii="HG丸ｺﾞｼｯｸM-PRO" w:eastAsia="HG丸ｺﾞｼｯｸM-PRO" w:hAnsi="HG丸ｺﾞｼｯｸM-PRO"/>
          <w:sz w:val="22"/>
        </w:rPr>
      </w:pPr>
      <w:r w:rsidRPr="00BF7AB8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264664">
        <w:rPr>
          <w:rFonts w:ascii="HG丸ｺﾞｼｯｸM-PRO" w:eastAsia="HG丸ｺﾞｼｯｸM-PRO" w:hAnsi="HG丸ｺﾞｼｯｸM-PRO" w:hint="eastAsia"/>
          <w:sz w:val="22"/>
        </w:rPr>
        <w:t>どのような種目あるのか？</w:t>
      </w:r>
    </w:p>
    <w:p w:rsidR="00BF7AB8" w:rsidRPr="00BF7AB8" w:rsidRDefault="005236E7" w:rsidP="00264664">
      <w:pPr>
        <w:ind w:firstLineChars="100" w:firstLine="24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</w:t>
      </w:r>
      <w:bookmarkStart w:id="0" w:name="_GoBack"/>
      <w:bookmarkEnd w:id="0"/>
      <w:r w:rsidR="00BF7AB8" w:rsidRPr="00BF7AB8">
        <w:rPr>
          <w:rFonts w:ascii="HG丸ｺﾞｼｯｸM-PRO" w:eastAsia="HG丸ｺﾞｼｯｸM-PRO" w:hAnsi="HG丸ｺﾞｼｯｸM-PRO" w:hint="eastAsia"/>
          <w:sz w:val="22"/>
        </w:rPr>
        <w:t>の８種目</w:t>
      </w:r>
      <w:r w:rsidR="00BF7AB8">
        <w:rPr>
          <w:rFonts w:ascii="HG丸ｺﾞｼｯｸM-PRO" w:eastAsia="HG丸ｺﾞｼｯｸM-PRO" w:hAnsi="HG丸ｺﾞｼｯｸM-PRO" w:hint="eastAsia"/>
          <w:sz w:val="22"/>
        </w:rPr>
        <w:t>のニュースポーツを競技できます。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6"/>
        <w:gridCol w:w="8040"/>
      </w:tblGrid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種目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説明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ファミリー</w:t>
            </w:r>
          </w:p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バドミントン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バドミントンを手軽に感じて楽しめるスポーツ。スポンジボールにバドミントンの羽をつけたものを使用し、１チーム３人で競い合います。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ドッヂビー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柔らかいフライングディスクを使って遊ぶスポーツ。</w:t>
            </w:r>
          </w:p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ドッヂボールのように２チームで対戦ができます。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フリンゴ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エプロン状のクロスをラケット代わりに、ボールをバウンドさせながらキャッチボールするスポーツ。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キンボール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大きなボールを使い、３チーム（１チーム４人）対抗でサーブ・レシーブを繰り返し、得点を競うスポーツ。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カローリング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室内用カーリング。９ｍ離れたポイントゾーンをめがけて、ジェットローラーを投球し得点を競い合います。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スティックリング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通称「打つカーリング」。ポイントゾーンをめがけて、スティックを使ってパックを打ち出し、得点を競い合うスポーツ。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フリーブロー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吸盤でつくられた安全な矢をターゲットに向かって吹き、得点を競い合うスポーツ。</w:t>
            </w:r>
          </w:p>
        </w:tc>
      </w:tr>
      <w:tr w:rsidR="00BF7AB8" w:rsidRPr="00BF7AB8" w:rsidTr="00BF7AB8">
        <w:tc>
          <w:tcPr>
            <w:tcW w:w="1716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ビーチボール</w:t>
            </w:r>
          </w:p>
        </w:tc>
        <w:tc>
          <w:tcPr>
            <w:tcW w:w="8040" w:type="dxa"/>
          </w:tcPr>
          <w:p w:rsidR="00BF7AB8" w:rsidRPr="00BF7AB8" w:rsidRDefault="00BF7AB8" w:rsidP="009461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7AB8">
              <w:rPr>
                <w:rFonts w:ascii="HG丸ｺﾞｼｯｸM-PRO" w:eastAsia="HG丸ｺﾞｼｯｸM-PRO" w:hAnsi="HG丸ｺﾞｼｯｸM-PRO" w:hint="eastAsia"/>
                <w:sz w:val="22"/>
              </w:rPr>
              <w:t>ソフトバレーよりもバレーを手軽に感じて楽しめるスポーツ。バドミントン用コートでビーチボールを使用し、１チーム４人で競い合います。</w:t>
            </w:r>
          </w:p>
        </w:tc>
      </w:tr>
    </w:tbl>
    <w:p w:rsidR="00BF7AB8" w:rsidRPr="00BF7AB8" w:rsidRDefault="00BF7AB8" w:rsidP="00BF7AB8">
      <w:pPr>
        <w:rPr>
          <w:rFonts w:ascii="HG丸ｺﾞｼｯｸM-PRO" w:eastAsia="HG丸ｺﾞｼｯｸM-PRO" w:hAnsi="HG丸ｺﾞｼｯｸM-PRO"/>
        </w:rPr>
      </w:pPr>
    </w:p>
    <w:p w:rsidR="00BF7AB8" w:rsidRPr="00BF7AB8" w:rsidRDefault="00BF7AB8" w:rsidP="00BF7AB8">
      <w:pPr>
        <w:rPr>
          <w:rFonts w:ascii="HG丸ｺﾞｼｯｸM-PRO" w:eastAsia="HG丸ｺﾞｼｯｸM-PRO" w:hAnsi="HG丸ｺﾞｼｯｸM-PRO"/>
        </w:rPr>
      </w:pPr>
    </w:p>
    <w:p w:rsidR="00264664" w:rsidRPr="00264664" w:rsidRDefault="00264664" w:rsidP="002646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○　</w:t>
      </w:r>
      <w:r w:rsidRPr="00264664">
        <w:rPr>
          <w:rFonts w:ascii="HG丸ｺﾞｼｯｸM-PRO" w:eastAsia="HG丸ｺﾞｼｯｸM-PRO" w:hAnsi="HG丸ｺﾞｼｯｸM-PRO" w:hint="eastAsia"/>
          <w:sz w:val="22"/>
        </w:rPr>
        <w:t>出前講座とは？</w:t>
      </w:r>
    </w:p>
    <w:p w:rsidR="00BF7AB8" w:rsidRPr="00264664" w:rsidRDefault="00264664" w:rsidP="00264664">
      <w:pPr>
        <w:ind w:firstLineChars="100" w:firstLine="248"/>
        <w:rPr>
          <w:rFonts w:ascii="HG丸ｺﾞｼｯｸM-PRO" w:eastAsia="HG丸ｺﾞｼｯｸM-PRO" w:hAnsi="HG丸ｺﾞｼｯｸM-PRO"/>
          <w:sz w:val="22"/>
        </w:rPr>
      </w:pPr>
      <w:r w:rsidRPr="00264664">
        <w:rPr>
          <w:rFonts w:ascii="HG丸ｺﾞｼｯｸM-PRO" w:eastAsia="HG丸ｺﾞｼｯｸM-PRO" w:hAnsi="HG丸ｺﾞｼｯｸM-PRO" w:hint="eastAsia"/>
          <w:sz w:val="22"/>
        </w:rPr>
        <w:t>自治会、子ども会、老人会、PTA親子活動などのグループでご要望があれば、スポーツ推進委員が競技の説明や指導などのサポートを出前いたします。</w:t>
      </w:r>
    </w:p>
    <w:p w:rsidR="00735BAD" w:rsidRDefault="00735BAD" w:rsidP="00735BAD">
      <w:pPr>
        <w:rPr>
          <w:rFonts w:ascii="HG丸ｺﾞｼｯｸM-PRO" w:eastAsia="HG丸ｺﾞｼｯｸM-PRO" w:hAnsi="HG丸ｺﾞｼｯｸM-PRO"/>
          <w:sz w:val="22"/>
        </w:rPr>
      </w:pPr>
    </w:p>
    <w:p w:rsidR="00735BAD" w:rsidRPr="00735BAD" w:rsidRDefault="00735BAD" w:rsidP="00735BAD">
      <w:pPr>
        <w:rPr>
          <w:rFonts w:ascii="HG丸ｺﾞｼｯｸM-PRO" w:eastAsia="HG丸ｺﾞｼｯｸM-PRO" w:hAnsi="HG丸ｺﾞｼｯｸM-PRO"/>
          <w:sz w:val="22"/>
        </w:rPr>
      </w:pPr>
      <w:r w:rsidRPr="00735BAD">
        <w:rPr>
          <w:rFonts w:ascii="HG丸ｺﾞｼｯｸM-PRO" w:eastAsia="HG丸ｺﾞｼｯｸM-PRO" w:hAnsi="HG丸ｺﾞｼｯｸM-PRO" w:hint="eastAsia"/>
          <w:sz w:val="22"/>
        </w:rPr>
        <w:t>○　申し込みはどうすれば？</w:t>
      </w:r>
    </w:p>
    <w:p w:rsidR="00735BAD" w:rsidRDefault="00735BAD" w:rsidP="00735BAD">
      <w:pPr>
        <w:ind w:firstLineChars="100" w:firstLine="248"/>
        <w:rPr>
          <w:rFonts w:ascii="HG丸ｺﾞｼｯｸM-PRO" w:eastAsia="HG丸ｺﾞｼｯｸM-PRO" w:hAnsi="HG丸ｺﾞｼｯｸM-PRO"/>
          <w:sz w:val="22"/>
        </w:rPr>
      </w:pPr>
      <w:r w:rsidRPr="00735BAD">
        <w:rPr>
          <w:rFonts w:ascii="HG丸ｺﾞｼｯｸM-PRO" w:eastAsia="HG丸ｺﾞｼｯｸM-PRO" w:hAnsi="HG丸ｺﾞｼｯｸM-PRO" w:hint="eastAsia"/>
          <w:sz w:val="22"/>
        </w:rPr>
        <w:t>別紙申込用紙に必要事項をご記入のうえ、開催希望日の</w:t>
      </w:r>
      <w:r w:rsidRPr="00735BAD">
        <w:rPr>
          <w:rFonts w:ascii="HG丸ｺﾞｼｯｸM-PRO" w:eastAsia="HG丸ｺﾞｼｯｸM-PRO" w:hAnsi="HG丸ｺﾞｼｯｸM-PRO" w:hint="eastAsia"/>
          <w:sz w:val="22"/>
          <w:u w:val="double"/>
        </w:rPr>
        <w:t>１か月前</w:t>
      </w:r>
      <w:r w:rsidRPr="00735BAD">
        <w:rPr>
          <w:rFonts w:ascii="HG丸ｺﾞｼｯｸM-PRO" w:eastAsia="HG丸ｺﾞｼｯｸM-PRO" w:hAnsi="HG丸ｺﾞｼｯｸM-PRO" w:hint="eastAsia"/>
          <w:sz w:val="22"/>
        </w:rPr>
        <w:t>までに下記までお申し込みください。</w:t>
      </w:r>
    </w:p>
    <w:p w:rsidR="00735BAD" w:rsidRPr="00735BAD" w:rsidRDefault="00735BAD" w:rsidP="00735BAD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35BAD">
        <w:rPr>
          <w:rFonts w:ascii="HG丸ｺﾞｼｯｸM-PRO" w:eastAsia="HG丸ｺﾞｼｯｸM-PRO" w:hAnsi="HG丸ｺﾞｼｯｸM-PRO" w:hint="eastAsia"/>
        </w:rPr>
        <w:t>おおい町総合町民センター内　生涯学習課</w:t>
      </w:r>
      <w:r>
        <w:rPr>
          <w:rFonts w:ascii="HG丸ｺﾞｼｯｸM-PRO" w:eastAsia="HG丸ｺﾞｼｯｸM-PRO" w:hAnsi="HG丸ｺﾞｼｯｸM-PRO" w:hint="eastAsia"/>
        </w:rPr>
        <w:t>（</w:t>
      </w:r>
      <w:r w:rsidRPr="00735BAD">
        <w:rPr>
          <w:rFonts w:ascii="HG丸ｺﾞｼｯｸM-PRO" w:eastAsia="HG丸ｺﾞｼｯｸM-PRO" w:hAnsiTheme="majorEastAsia" w:hint="eastAsia"/>
          <w:szCs w:val="24"/>
        </w:rPr>
        <w:t>℡：77-1150</w:t>
      </w:r>
      <w:r>
        <w:rPr>
          <w:rFonts w:ascii="HG丸ｺﾞｼｯｸM-PRO" w:eastAsia="HG丸ｺﾞｼｯｸM-PRO" w:hAnsiTheme="majorEastAsia" w:hint="eastAsia"/>
          <w:szCs w:val="24"/>
        </w:rPr>
        <w:t>）</w:t>
      </w:r>
    </w:p>
    <w:p w:rsidR="00735BAD" w:rsidRPr="00735BAD" w:rsidRDefault="00735BAD" w:rsidP="00735BAD">
      <w:pPr>
        <w:pStyle w:val="ab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35BAD">
        <w:rPr>
          <w:rFonts w:ascii="HG丸ｺﾞｼｯｸM-PRO" w:eastAsia="HG丸ｺﾞｼｯｸM-PRO" w:hAnsi="HG丸ｺﾞｼｯｸM-PRO" w:hint="eastAsia"/>
        </w:rPr>
        <w:t>おおい町里山文化交流センター内　名田庄公民館</w:t>
      </w:r>
    </w:p>
    <w:p w:rsidR="00735BAD" w:rsidRPr="00735BAD" w:rsidRDefault="00735BAD" w:rsidP="00735BAD">
      <w:pPr>
        <w:rPr>
          <w:rFonts w:asciiTheme="majorEastAsia" w:eastAsiaTheme="majorEastAsia" w:hAnsiTheme="majorEastAsia"/>
          <w:color w:val="0070C0"/>
          <w:szCs w:val="24"/>
        </w:rPr>
      </w:pPr>
    </w:p>
    <w:p w:rsidR="00735BAD" w:rsidRDefault="00735BAD" w:rsidP="00735BAD">
      <w:pPr>
        <w:rPr>
          <w:rFonts w:ascii="HG丸ｺﾞｼｯｸM-PRO" w:eastAsia="HG丸ｺﾞｼｯｸM-PRO" w:hAnsi="HG丸ｺﾞｼｯｸM-PRO"/>
          <w:sz w:val="22"/>
        </w:rPr>
      </w:pPr>
      <w:r w:rsidRPr="00735BAD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3D3C05" w:rsidRPr="00F47672" w:rsidRDefault="00735BAD" w:rsidP="00735BAD">
      <w:pPr>
        <w:ind w:left="743" w:hangingChars="300" w:hanging="743"/>
        <w:rPr>
          <w:rFonts w:ascii="HG丸ｺﾞｼｯｸM-PRO" w:eastAsia="HG丸ｺﾞｼｯｸM-PRO" w:hAnsiTheme="majorEastAsia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</w:t>
      </w:r>
      <w:r w:rsidR="00264664">
        <w:rPr>
          <w:rFonts w:ascii="HG丸ｺﾞｼｯｸM-PRO" w:eastAsia="HG丸ｺﾞｼｯｸM-PRO" w:hAnsiTheme="majorEastAsia" w:hint="eastAsia"/>
          <w:szCs w:val="24"/>
        </w:rPr>
        <w:t>会場の手配および参加者のスポーツ保険等の加入は原則として各団体で行ってください。</w:t>
      </w:r>
    </w:p>
    <w:p w:rsidR="001E3430" w:rsidRPr="00735BAD" w:rsidRDefault="00735BAD" w:rsidP="00735BAD">
      <w:pPr>
        <w:ind w:firstLineChars="100" w:firstLine="268"/>
        <w:rPr>
          <w:rFonts w:ascii="HG丸ｺﾞｼｯｸM-PRO" w:eastAsia="HG丸ｺﾞｼｯｸM-PRO" w:hAnsiTheme="majorEastAsia"/>
          <w:szCs w:val="24"/>
        </w:rPr>
      </w:pPr>
      <w:r>
        <w:rPr>
          <w:rFonts w:ascii="HG丸ｺﾞｼｯｸM-PRO" w:eastAsia="HG丸ｺﾞｼｯｸM-PRO" w:hAnsiTheme="majorEastAsia" w:hint="eastAsia"/>
          <w:szCs w:val="24"/>
        </w:rPr>
        <w:t>・　日</w:t>
      </w:r>
      <w:r w:rsidR="00264664" w:rsidRPr="00735BAD">
        <w:rPr>
          <w:rFonts w:ascii="HG丸ｺﾞｼｯｸM-PRO" w:eastAsia="HG丸ｺﾞｼｯｸM-PRO" w:hAnsiTheme="majorEastAsia" w:hint="eastAsia"/>
          <w:szCs w:val="24"/>
        </w:rPr>
        <w:t>程については、ご希望に添えない場合もありますので、ご了承ください。</w:t>
      </w:r>
    </w:p>
    <w:p w:rsidR="003513D8" w:rsidRPr="00735BAD" w:rsidRDefault="003513D8" w:rsidP="00735BAD">
      <w:pPr>
        <w:rPr>
          <w:rFonts w:ascii="HG丸ｺﾞｼｯｸM-PRO" w:eastAsia="HG丸ｺﾞｼｯｸM-PRO" w:hAnsiTheme="majorEastAsia"/>
          <w:szCs w:val="24"/>
        </w:rPr>
      </w:pPr>
    </w:p>
    <w:sectPr w:rsidR="003513D8" w:rsidRPr="00735BAD" w:rsidSect="003D3C05">
      <w:pgSz w:w="11906" w:h="16838" w:code="9"/>
      <w:pgMar w:top="567" w:right="1134" w:bottom="567" w:left="1134" w:header="851" w:footer="992" w:gutter="0"/>
      <w:cols w:space="425"/>
      <w:docGrid w:type="linesAndChars" w:linePitch="523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EE" w:rsidRDefault="00BA1CEE" w:rsidP="00E425CC">
      <w:r>
        <w:separator/>
      </w:r>
    </w:p>
  </w:endnote>
  <w:endnote w:type="continuationSeparator" w:id="0">
    <w:p w:rsidR="00BA1CEE" w:rsidRDefault="00BA1CEE" w:rsidP="00E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EE" w:rsidRDefault="00BA1CEE" w:rsidP="00E425CC">
      <w:r>
        <w:separator/>
      </w:r>
    </w:p>
  </w:footnote>
  <w:footnote w:type="continuationSeparator" w:id="0">
    <w:p w:rsidR="00BA1CEE" w:rsidRDefault="00BA1CEE" w:rsidP="00E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F2B"/>
    <w:multiLevelType w:val="hybridMultilevel"/>
    <w:tmpl w:val="1A1C2534"/>
    <w:lvl w:ilvl="0" w:tplc="4348B152">
      <w:numFmt w:val="bullet"/>
      <w:lvlText w:val="・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23E96C56"/>
    <w:multiLevelType w:val="hybridMultilevel"/>
    <w:tmpl w:val="EA881D62"/>
    <w:lvl w:ilvl="0" w:tplc="132E3B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BA1B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8B3F0B"/>
    <w:multiLevelType w:val="hybridMultilevel"/>
    <w:tmpl w:val="940638EE"/>
    <w:lvl w:ilvl="0" w:tplc="AE72C1E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C337A0"/>
    <w:multiLevelType w:val="hybridMultilevel"/>
    <w:tmpl w:val="7452065E"/>
    <w:lvl w:ilvl="0" w:tplc="83FE12A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70C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3D1F02"/>
    <w:multiLevelType w:val="hybridMultilevel"/>
    <w:tmpl w:val="99FCC748"/>
    <w:lvl w:ilvl="0" w:tplc="67C8C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7C4D97"/>
    <w:multiLevelType w:val="hybridMultilevel"/>
    <w:tmpl w:val="F6F4B4FE"/>
    <w:lvl w:ilvl="0" w:tplc="671AB4F2">
      <w:numFmt w:val="bullet"/>
      <w:lvlText w:val="■"/>
      <w:lvlJc w:val="left"/>
      <w:pPr>
        <w:ind w:left="15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EC120CCC">
      <w:numFmt w:val="bullet"/>
      <w:lvlText w:val="○"/>
      <w:lvlJc w:val="left"/>
      <w:pPr>
        <w:ind w:left="1943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3" w:hanging="420"/>
      </w:pPr>
      <w:rPr>
        <w:rFonts w:ascii="Wingdings" w:hAnsi="Wingdings" w:hint="default"/>
      </w:rPr>
    </w:lvl>
  </w:abstractNum>
  <w:abstractNum w:abstractNumId="6">
    <w:nsid w:val="59CA5940"/>
    <w:multiLevelType w:val="hybridMultilevel"/>
    <w:tmpl w:val="E45C18F2"/>
    <w:lvl w:ilvl="0" w:tplc="4D5AD76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8E1E7A"/>
    <w:multiLevelType w:val="hybridMultilevel"/>
    <w:tmpl w:val="209ECB02"/>
    <w:lvl w:ilvl="0" w:tplc="17F2EEF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5249E4"/>
    <w:multiLevelType w:val="hybridMultilevel"/>
    <w:tmpl w:val="B0FAF010"/>
    <w:lvl w:ilvl="0" w:tplc="BBF2D31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  <o:colormru v:ext="edit" colors="#004975,#005d75,#f39,#f06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084"/>
    <w:rsid w:val="000052E6"/>
    <w:rsid w:val="000132BC"/>
    <w:rsid w:val="00013B26"/>
    <w:rsid w:val="00067879"/>
    <w:rsid w:val="000811A8"/>
    <w:rsid w:val="000944D0"/>
    <w:rsid w:val="00095C1D"/>
    <w:rsid w:val="000B2F10"/>
    <w:rsid w:val="000C443E"/>
    <w:rsid w:val="000E33E9"/>
    <w:rsid w:val="00101AB7"/>
    <w:rsid w:val="00127BF5"/>
    <w:rsid w:val="00133C02"/>
    <w:rsid w:val="001359E1"/>
    <w:rsid w:val="001D68FD"/>
    <w:rsid w:val="001E2063"/>
    <w:rsid w:val="001E3430"/>
    <w:rsid w:val="00204171"/>
    <w:rsid w:val="002276BF"/>
    <w:rsid w:val="002401BA"/>
    <w:rsid w:val="00264664"/>
    <w:rsid w:val="002765B2"/>
    <w:rsid w:val="002A2829"/>
    <w:rsid w:val="002B1D71"/>
    <w:rsid w:val="002B615E"/>
    <w:rsid w:val="002C012D"/>
    <w:rsid w:val="002C7220"/>
    <w:rsid w:val="002E051C"/>
    <w:rsid w:val="002E7F2A"/>
    <w:rsid w:val="002F5343"/>
    <w:rsid w:val="002F76EB"/>
    <w:rsid w:val="00306FDF"/>
    <w:rsid w:val="003513D8"/>
    <w:rsid w:val="003726AA"/>
    <w:rsid w:val="0038576E"/>
    <w:rsid w:val="00390C4C"/>
    <w:rsid w:val="003B2084"/>
    <w:rsid w:val="003D2EAD"/>
    <w:rsid w:val="003D3C05"/>
    <w:rsid w:val="003E0389"/>
    <w:rsid w:val="00410CF4"/>
    <w:rsid w:val="00435E47"/>
    <w:rsid w:val="00452B31"/>
    <w:rsid w:val="00464DE5"/>
    <w:rsid w:val="0047545C"/>
    <w:rsid w:val="00480C2C"/>
    <w:rsid w:val="004853A7"/>
    <w:rsid w:val="004875B3"/>
    <w:rsid w:val="00496CB6"/>
    <w:rsid w:val="004D6E2B"/>
    <w:rsid w:val="004F3202"/>
    <w:rsid w:val="004F5B88"/>
    <w:rsid w:val="0050480B"/>
    <w:rsid w:val="005236E7"/>
    <w:rsid w:val="005575B3"/>
    <w:rsid w:val="005656BE"/>
    <w:rsid w:val="005A5486"/>
    <w:rsid w:val="005C1130"/>
    <w:rsid w:val="005D45CB"/>
    <w:rsid w:val="006019DD"/>
    <w:rsid w:val="006214C9"/>
    <w:rsid w:val="00634705"/>
    <w:rsid w:val="00675290"/>
    <w:rsid w:val="00683DD1"/>
    <w:rsid w:val="006A5B75"/>
    <w:rsid w:val="006C73CE"/>
    <w:rsid w:val="006E5E1F"/>
    <w:rsid w:val="006F5B77"/>
    <w:rsid w:val="006F7E99"/>
    <w:rsid w:val="00702FAC"/>
    <w:rsid w:val="00723183"/>
    <w:rsid w:val="00735BAD"/>
    <w:rsid w:val="00747A57"/>
    <w:rsid w:val="00750BF2"/>
    <w:rsid w:val="007D2F63"/>
    <w:rsid w:val="007D6C0B"/>
    <w:rsid w:val="007E6C09"/>
    <w:rsid w:val="00817281"/>
    <w:rsid w:val="0083052A"/>
    <w:rsid w:val="00843327"/>
    <w:rsid w:val="008937E0"/>
    <w:rsid w:val="008B09D3"/>
    <w:rsid w:val="008B23DA"/>
    <w:rsid w:val="008B3322"/>
    <w:rsid w:val="008B4F8F"/>
    <w:rsid w:val="008C5D41"/>
    <w:rsid w:val="008C5E46"/>
    <w:rsid w:val="008F049C"/>
    <w:rsid w:val="009016CD"/>
    <w:rsid w:val="00903308"/>
    <w:rsid w:val="00915496"/>
    <w:rsid w:val="00925F9E"/>
    <w:rsid w:val="00951670"/>
    <w:rsid w:val="0096419E"/>
    <w:rsid w:val="0099708F"/>
    <w:rsid w:val="009A17BD"/>
    <w:rsid w:val="009F22CA"/>
    <w:rsid w:val="00A1296D"/>
    <w:rsid w:val="00A22917"/>
    <w:rsid w:val="00A25C24"/>
    <w:rsid w:val="00A508CB"/>
    <w:rsid w:val="00A537E2"/>
    <w:rsid w:val="00A60FFD"/>
    <w:rsid w:val="00A6356C"/>
    <w:rsid w:val="00A94BEA"/>
    <w:rsid w:val="00AB35F2"/>
    <w:rsid w:val="00AE1A38"/>
    <w:rsid w:val="00AE368F"/>
    <w:rsid w:val="00AF094E"/>
    <w:rsid w:val="00B15770"/>
    <w:rsid w:val="00B340E6"/>
    <w:rsid w:val="00B56E6F"/>
    <w:rsid w:val="00B72090"/>
    <w:rsid w:val="00B85B7F"/>
    <w:rsid w:val="00B87612"/>
    <w:rsid w:val="00B93900"/>
    <w:rsid w:val="00BA1CEE"/>
    <w:rsid w:val="00BA4D1C"/>
    <w:rsid w:val="00BC765E"/>
    <w:rsid w:val="00BC7FC1"/>
    <w:rsid w:val="00BF7AB8"/>
    <w:rsid w:val="00C00CEA"/>
    <w:rsid w:val="00C022BB"/>
    <w:rsid w:val="00C05BBF"/>
    <w:rsid w:val="00C14FE6"/>
    <w:rsid w:val="00C254E0"/>
    <w:rsid w:val="00C26AC8"/>
    <w:rsid w:val="00C323D2"/>
    <w:rsid w:val="00C356B7"/>
    <w:rsid w:val="00C43386"/>
    <w:rsid w:val="00C45010"/>
    <w:rsid w:val="00C64558"/>
    <w:rsid w:val="00C66710"/>
    <w:rsid w:val="00C7582E"/>
    <w:rsid w:val="00C93795"/>
    <w:rsid w:val="00CA3C12"/>
    <w:rsid w:val="00CF09CB"/>
    <w:rsid w:val="00CF0E67"/>
    <w:rsid w:val="00D003CF"/>
    <w:rsid w:val="00D253E2"/>
    <w:rsid w:val="00D2719E"/>
    <w:rsid w:val="00D600F6"/>
    <w:rsid w:val="00D93769"/>
    <w:rsid w:val="00D965AE"/>
    <w:rsid w:val="00DA3967"/>
    <w:rsid w:val="00DA7654"/>
    <w:rsid w:val="00DD70B5"/>
    <w:rsid w:val="00E26BAB"/>
    <w:rsid w:val="00E425CC"/>
    <w:rsid w:val="00E461D3"/>
    <w:rsid w:val="00E66A07"/>
    <w:rsid w:val="00E73BFC"/>
    <w:rsid w:val="00E82660"/>
    <w:rsid w:val="00E91DD8"/>
    <w:rsid w:val="00E9729E"/>
    <w:rsid w:val="00E97A5F"/>
    <w:rsid w:val="00EA3466"/>
    <w:rsid w:val="00ED2DA4"/>
    <w:rsid w:val="00EE3AC0"/>
    <w:rsid w:val="00F1020D"/>
    <w:rsid w:val="00F265E3"/>
    <w:rsid w:val="00F37F11"/>
    <w:rsid w:val="00F40FC1"/>
    <w:rsid w:val="00F47672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04975,#005d75,#f39,#f06,fuchsia"/>
    </o:shapedefaults>
    <o:shapelayout v:ext="edit">
      <o:idmap v:ext="edit" data="1"/>
    </o:shapelayout>
  </w:shapeDefaults>
  <w:decimalSymbol w:val="."/>
  <w:listSeparator w:val=","/>
  <w15:docId w15:val="{FC4E8F1F-48FC-4006-A155-2F84AB8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0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5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5CC"/>
    <w:rPr>
      <w:sz w:val="24"/>
    </w:rPr>
  </w:style>
  <w:style w:type="paragraph" w:styleId="a8">
    <w:name w:val="footer"/>
    <w:basedOn w:val="a"/>
    <w:link w:val="a9"/>
    <w:uiPriority w:val="99"/>
    <w:unhideWhenUsed/>
    <w:rsid w:val="00E42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5CC"/>
    <w:rPr>
      <w:sz w:val="24"/>
    </w:rPr>
  </w:style>
  <w:style w:type="character" w:styleId="aa">
    <w:name w:val="Hyperlink"/>
    <w:basedOn w:val="a0"/>
    <w:uiPriority w:val="99"/>
    <w:unhideWhenUsed/>
    <w:rsid w:val="002E7F2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4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307B-86EC-4EB0-8B77-4985F6F1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おおい町役場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hhoriguchi</dc:creator>
  <cp:keywords/>
  <dc:description/>
  <cp:lastModifiedBy>森口 裕督</cp:lastModifiedBy>
  <cp:revision>16</cp:revision>
  <cp:lastPrinted>2014-09-19T06:07:00Z</cp:lastPrinted>
  <dcterms:created xsi:type="dcterms:W3CDTF">2013-07-09T08:07:00Z</dcterms:created>
  <dcterms:modified xsi:type="dcterms:W3CDTF">2015-05-12T23:56:00Z</dcterms:modified>
</cp:coreProperties>
</file>