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CEFF6" w14:textId="5928C0F1" w:rsidR="00E73F73" w:rsidRPr="00FC6467" w:rsidRDefault="00E73F73" w:rsidP="00E73F73">
      <w:pPr>
        <w:spacing w:before="100" w:beforeAutospacing="1"/>
        <w:rPr>
          <w:rFonts w:ascii="ＭＳ 明朝" w:hAnsi="ＭＳ 明朝"/>
          <w:color w:val="000000" w:themeColor="text1"/>
          <w:szCs w:val="21"/>
        </w:rPr>
      </w:pPr>
      <w:bookmarkStart w:id="0" w:name="_GoBack"/>
      <w:bookmarkEnd w:id="0"/>
      <w:r w:rsidRPr="00FC6467">
        <w:rPr>
          <w:rFonts w:ascii="ＭＳ 明朝" w:hAnsi="ＭＳ 明朝" w:hint="eastAsia"/>
          <w:color w:val="000000" w:themeColor="text1"/>
          <w:szCs w:val="21"/>
        </w:rPr>
        <w:t>様式第</w:t>
      </w:r>
      <w:r w:rsidR="00E858EB" w:rsidRPr="00FC6467">
        <w:rPr>
          <w:rFonts w:ascii="ＭＳ 明朝" w:hAnsi="ＭＳ 明朝" w:hint="eastAsia"/>
          <w:color w:val="000000" w:themeColor="text1"/>
          <w:szCs w:val="21"/>
        </w:rPr>
        <w:t>５</w:t>
      </w:r>
      <w:r w:rsidRPr="00FC6467">
        <w:rPr>
          <w:rFonts w:ascii="ＭＳ 明朝" w:hAnsi="ＭＳ 明朝" w:hint="eastAsia"/>
          <w:color w:val="000000" w:themeColor="text1"/>
          <w:szCs w:val="21"/>
        </w:rPr>
        <w:t>号（第８条</w:t>
      </w:r>
      <w:r w:rsidR="007C396A" w:rsidRPr="00FC6467">
        <w:rPr>
          <w:rFonts w:ascii="ＭＳ 明朝" w:hAnsi="ＭＳ 明朝" w:hint="eastAsia"/>
          <w:color w:val="000000" w:themeColor="text1"/>
          <w:szCs w:val="21"/>
        </w:rPr>
        <w:t>・第１４条</w:t>
      </w:r>
      <w:r w:rsidRPr="00FC6467">
        <w:rPr>
          <w:rFonts w:ascii="ＭＳ 明朝" w:hAnsi="ＭＳ 明朝" w:hint="eastAsia"/>
          <w:color w:val="000000" w:themeColor="text1"/>
          <w:szCs w:val="21"/>
        </w:rPr>
        <w:t>関係）</w:t>
      </w:r>
    </w:p>
    <w:p w14:paraId="0A4E6C9D" w14:textId="77777777" w:rsidR="00E73F73" w:rsidRPr="00FC6467" w:rsidRDefault="00E73F73" w:rsidP="00E73F73">
      <w:pPr>
        <w:spacing w:before="100" w:beforeAutospacing="1"/>
        <w:jc w:val="center"/>
        <w:rPr>
          <w:rFonts w:ascii="ＭＳ 明朝" w:hAnsi="ＭＳ 明朝"/>
          <w:color w:val="000000" w:themeColor="text1"/>
          <w:sz w:val="24"/>
          <w:szCs w:val="24"/>
        </w:rPr>
      </w:pPr>
      <w:r w:rsidRPr="00FC6467">
        <w:rPr>
          <w:rFonts w:ascii="ＭＳ 明朝" w:hAnsi="ＭＳ 明朝" w:hint="eastAsia"/>
          <w:color w:val="000000" w:themeColor="text1"/>
          <w:sz w:val="24"/>
          <w:szCs w:val="24"/>
        </w:rPr>
        <w:t>補助要件チェックシート</w:t>
      </w:r>
    </w:p>
    <w:p w14:paraId="7DA97802" w14:textId="77777777" w:rsidR="00E73F73" w:rsidRPr="00FC6467" w:rsidRDefault="00E73F73" w:rsidP="00E73F73">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696DCEAC" w14:textId="77777777" w:rsidR="00E73F73" w:rsidRPr="00FC6467" w:rsidRDefault="00E73F73" w:rsidP="00E73F73">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u w:val="single"/>
        </w:rPr>
        <w:t xml:space="preserve">補助申請者名　　　　　　　　　　　　　　　</w:t>
      </w:r>
      <w:r w:rsidRPr="00FC6467">
        <w:rPr>
          <w:rFonts w:ascii="ＭＳ 明朝" w:hAnsi="ＭＳ 明朝"/>
          <w:color w:val="000000" w:themeColor="text1"/>
          <w:szCs w:val="21"/>
          <w:u w:val="single"/>
        </w:rPr>
        <w:br/>
      </w:r>
    </w:p>
    <w:tbl>
      <w:tblPr>
        <w:tblStyle w:val="ab"/>
        <w:tblW w:w="0" w:type="auto"/>
        <w:tblLook w:val="04A0" w:firstRow="1" w:lastRow="0" w:firstColumn="1" w:lastColumn="0" w:noHBand="0" w:noVBand="1"/>
      </w:tblPr>
      <w:tblGrid>
        <w:gridCol w:w="988"/>
        <w:gridCol w:w="850"/>
        <w:gridCol w:w="6662"/>
        <w:gridCol w:w="1134"/>
      </w:tblGrid>
      <w:tr w:rsidR="00FC6467" w:rsidRPr="00FC6467" w14:paraId="24E6BAD1" w14:textId="77777777" w:rsidTr="003460CA">
        <w:tc>
          <w:tcPr>
            <w:tcW w:w="1838" w:type="dxa"/>
            <w:gridSpan w:val="2"/>
          </w:tcPr>
          <w:p w14:paraId="349E96B2"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項目</w:t>
            </w:r>
          </w:p>
        </w:tc>
        <w:tc>
          <w:tcPr>
            <w:tcW w:w="6662" w:type="dxa"/>
          </w:tcPr>
          <w:p w14:paraId="4307E7F5"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確認内容</w:t>
            </w:r>
          </w:p>
        </w:tc>
        <w:tc>
          <w:tcPr>
            <w:tcW w:w="1134" w:type="dxa"/>
          </w:tcPr>
          <w:p w14:paraId="215A6BCF"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チェック欄</w:t>
            </w:r>
          </w:p>
        </w:tc>
      </w:tr>
      <w:tr w:rsidR="00FC6467" w:rsidRPr="00FC6467" w14:paraId="1EEF5B6E" w14:textId="77777777" w:rsidTr="003460CA">
        <w:tc>
          <w:tcPr>
            <w:tcW w:w="9634" w:type="dxa"/>
            <w:gridSpan w:val="4"/>
          </w:tcPr>
          <w:p w14:paraId="4299BCDE" w14:textId="77777777" w:rsidR="00E73F73" w:rsidRPr="00FC6467" w:rsidRDefault="00E73F73" w:rsidP="002E5339">
            <w:pPr>
              <w:spacing w:before="100" w:beforeAutospacing="1"/>
              <w:jc w:val="left"/>
              <w:rPr>
                <w:rFonts w:ascii="ＭＳ 明朝" w:hAnsi="ＭＳ 明朝"/>
                <w:color w:val="000000" w:themeColor="text1"/>
                <w:szCs w:val="21"/>
              </w:rPr>
            </w:pPr>
            <w:r w:rsidRPr="00FC6467">
              <w:rPr>
                <w:rFonts w:ascii="ＭＳ 明朝" w:hAnsi="ＭＳ 明朝" w:hint="eastAsia"/>
                <w:color w:val="000000" w:themeColor="text1"/>
                <w:szCs w:val="21"/>
              </w:rPr>
              <w:t>（補助事業者要件）</w:t>
            </w:r>
          </w:p>
        </w:tc>
      </w:tr>
      <w:tr w:rsidR="00FC6467" w:rsidRPr="00FC6467" w14:paraId="18E0CE89" w14:textId="77777777" w:rsidTr="003460CA">
        <w:tc>
          <w:tcPr>
            <w:tcW w:w="988" w:type="dxa"/>
          </w:tcPr>
          <w:p w14:paraId="5F934913"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4</w:t>
            </w:r>
            <w:r w:rsidRPr="00FC6467">
              <w:rPr>
                <w:rFonts w:ascii="ＭＳ 明朝" w:hAnsi="ＭＳ 明朝"/>
                <w:color w:val="000000" w:themeColor="text1"/>
                <w:szCs w:val="21"/>
              </w:rPr>
              <w:t>.1.(</w:t>
            </w:r>
            <w:r w:rsidRPr="00FC6467">
              <w:rPr>
                <w:rFonts w:ascii="ＭＳ 明朝" w:hAnsi="ＭＳ 明朝" w:hint="eastAsia"/>
                <w:color w:val="000000" w:themeColor="text1"/>
                <w:szCs w:val="21"/>
              </w:rPr>
              <w:t>2</w:t>
            </w:r>
            <w:r w:rsidRPr="00FC6467">
              <w:rPr>
                <w:rFonts w:ascii="ＭＳ 明朝" w:hAnsi="ＭＳ 明朝"/>
                <w:color w:val="000000" w:themeColor="text1"/>
                <w:szCs w:val="21"/>
              </w:rPr>
              <w:t>)</w:t>
            </w:r>
          </w:p>
        </w:tc>
        <w:tc>
          <w:tcPr>
            <w:tcW w:w="850" w:type="dxa"/>
          </w:tcPr>
          <w:p w14:paraId="30674DFF" w14:textId="77777777" w:rsidR="00E73F73" w:rsidRPr="00FC6467" w:rsidRDefault="00E73F73" w:rsidP="002E5339">
            <w:pPr>
              <w:spacing w:before="100" w:beforeAutospacing="1"/>
              <w:rPr>
                <w:rFonts w:ascii="ＭＳ 明朝" w:hAnsi="ＭＳ 明朝"/>
                <w:color w:val="000000" w:themeColor="text1"/>
                <w:szCs w:val="21"/>
              </w:rPr>
            </w:pPr>
          </w:p>
        </w:tc>
        <w:tc>
          <w:tcPr>
            <w:tcW w:w="6662" w:type="dxa"/>
          </w:tcPr>
          <w:p w14:paraId="0627FF4A" w14:textId="1A310CF2" w:rsidR="00E73F73" w:rsidRPr="00FC6467" w:rsidRDefault="002E5339"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町</w:t>
            </w:r>
            <w:r w:rsidR="00E73F73" w:rsidRPr="00FC6467">
              <w:rPr>
                <w:rFonts w:ascii="ＭＳ 明朝" w:hAnsi="ＭＳ 明朝" w:hint="eastAsia"/>
                <w:color w:val="000000" w:themeColor="text1"/>
                <w:szCs w:val="21"/>
              </w:rPr>
              <w:t>税の滞納がないこと。</w:t>
            </w:r>
          </w:p>
        </w:tc>
        <w:tc>
          <w:tcPr>
            <w:tcW w:w="1134" w:type="dxa"/>
            <w:vAlign w:val="center"/>
          </w:tcPr>
          <w:p w14:paraId="47797095"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1CD1BCF3" w14:textId="77777777" w:rsidTr="003460CA">
        <w:tc>
          <w:tcPr>
            <w:tcW w:w="988" w:type="dxa"/>
          </w:tcPr>
          <w:p w14:paraId="03601F69" w14:textId="0BD065C8"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4</w:t>
            </w:r>
            <w:r w:rsidRPr="00FC6467">
              <w:rPr>
                <w:rFonts w:ascii="ＭＳ 明朝" w:hAnsi="ＭＳ 明朝"/>
                <w:color w:val="000000" w:themeColor="text1"/>
                <w:szCs w:val="21"/>
              </w:rPr>
              <w:t>.</w:t>
            </w:r>
            <w:r w:rsidRPr="00FC6467">
              <w:rPr>
                <w:rFonts w:ascii="ＭＳ 明朝" w:hAnsi="ＭＳ 明朝" w:hint="eastAsia"/>
                <w:color w:val="000000" w:themeColor="text1"/>
                <w:szCs w:val="21"/>
              </w:rPr>
              <w:t>2</w:t>
            </w:r>
          </w:p>
        </w:tc>
        <w:tc>
          <w:tcPr>
            <w:tcW w:w="850" w:type="dxa"/>
          </w:tcPr>
          <w:p w14:paraId="19A1B71E" w14:textId="77777777" w:rsidR="00E73F73" w:rsidRPr="00FC6467" w:rsidRDefault="00E73F73" w:rsidP="002E5339">
            <w:pPr>
              <w:spacing w:before="100" w:beforeAutospacing="1"/>
              <w:rPr>
                <w:rFonts w:ascii="ＭＳ 明朝" w:hAnsi="ＭＳ 明朝"/>
                <w:color w:val="000000" w:themeColor="text1"/>
                <w:szCs w:val="21"/>
              </w:rPr>
            </w:pPr>
          </w:p>
        </w:tc>
        <w:tc>
          <w:tcPr>
            <w:tcW w:w="6662" w:type="dxa"/>
          </w:tcPr>
          <w:p w14:paraId="6BFAC7AC" w14:textId="4926AAB0"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暴力団または暴力団員等と関わりがないこと。（詳細は交付要領参照第４条第２項参照）</w:t>
            </w:r>
          </w:p>
        </w:tc>
        <w:tc>
          <w:tcPr>
            <w:tcW w:w="1134" w:type="dxa"/>
            <w:vAlign w:val="center"/>
          </w:tcPr>
          <w:p w14:paraId="0ECB0028"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048B2E7C" w14:textId="77777777" w:rsidTr="003460CA">
        <w:tc>
          <w:tcPr>
            <w:tcW w:w="9634" w:type="dxa"/>
            <w:gridSpan w:val="4"/>
            <w:vAlign w:val="center"/>
          </w:tcPr>
          <w:p w14:paraId="354A7585" w14:textId="77777777" w:rsidR="00E73F73" w:rsidRPr="00FC6467" w:rsidRDefault="00E73F73" w:rsidP="002E5339">
            <w:pPr>
              <w:spacing w:before="100" w:beforeAutospacing="1"/>
              <w:jc w:val="left"/>
              <w:rPr>
                <w:rFonts w:ascii="ＭＳ 明朝" w:hAnsi="ＭＳ 明朝"/>
                <w:color w:val="000000" w:themeColor="text1"/>
                <w:szCs w:val="21"/>
              </w:rPr>
            </w:pPr>
            <w:r w:rsidRPr="00FC6467">
              <w:rPr>
                <w:rFonts w:ascii="ＭＳ 明朝" w:hAnsi="ＭＳ 明朝" w:hint="eastAsia"/>
                <w:color w:val="000000" w:themeColor="text1"/>
                <w:szCs w:val="21"/>
              </w:rPr>
              <w:t>（補助事業要件）</w:t>
            </w:r>
          </w:p>
        </w:tc>
      </w:tr>
      <w:tr w:rsidR="00FC6467" w:rsidRPr="00FC6467" w14:paraId="21CEA0FE" w14:textId="77777777" w:rsidTr="003460CA">
        <w:tc>
          <w:tcPr>
            <w:tcW w:w="1838" w:type="dxa"/>
            <w:gridSpan w:val="2"/>
          </w:tcPr>
          <w:p w14:paraId="6A83033E"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事業全般</w:t>
            </w:r>
          </w:p>
        </w:tc>
        <w:tc>
          <w:tcPr>
            <w:tcW w:w="6662" w:type="dxa"/>
          </w:tcPr>
          <w:p w14:paraId="3F204434" w14:textId="77777777" w:rsidR="00E73F73" w:rsidRPr="00FC6467" w:rsidRDefault="00E73F73" w:rsidP="002E5339">
            <w:pPr>
              <w:spacing w:before="100" w:beforeAutospacing="1"/>
              <w:rPr>
                <w:rFonts w:ascii="ＭＳ 明朝" w:hAnsi="ＭＳ 明朝"/>
                <w:color w:val="000000" w:themeColor="text1"/>
                <w:szCs w:val="21"/>
              </w:rPr>
            </w:pPr>
          </w:p>
        </w:tc>
        <w:tc>
          <w:tcPr>
            <w:tcW w:w="1134" w:type="dxa"/>
            <w:vAlign w:val="center"/>
          </w:tcPr>
          <w:p w14:paraId="53E56132" w14:textId="77777777" w:rsidR="00E73F73" w:rsidRPr="00FC6467" w:rsidRDefault="00E73F73" w:rsidP="002E5339">
            <w:pPr>
              <w:spacing w:before="100" w:beforeAutospacing="1"/>
              <w:jc w:val="center"/>
              <w:rPr>
                <w:rFonts w:ascii="ＭＳ 明朝" w:hAnsi="ＭＳ 明朝"/>
                <w:color w:val="000000" w:themeColor="text1"/>
                <w:szCs w:val="21"/>
              </w:rPr>
            </w:pPr>
          </w:p>
        </w:tc>
      </w:tr>
      <w:tr w:rsidR="00FC6467" w:rsidRPr="00FC6467" w14:paraId="26A08AF7" w14:textId="77777777" w:rsidTr="003460CA">
        <w:tc>
          <w:tcPr>
            <w:tcW w:w="988" w:type="dxa"/>
          </w:tcPr>
          <w:p w14:paraId="0F030459"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01CA762B"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Pr="00FC6467">
              <w:rPr>
                <w:rFonts w:ascii="ＭＳ 明朝" w:hAnsi="ＭＳ 明朝"/>
                <w:color w:val="000000" w:themeColor="text1"/>
                <w:szCs w:val="21"/>
              </w:rPr>
              <w:t>1)</w:t>
            </w:r>
          </w:p>
        </w:tc>
        <w:tc>
          <w:tcPr>
            <w:tcW w:w="6662" w:type="dxa"/>
          </w:tcPr>
          <w:p w14:paraId="4F240D10"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本補助事業が二酸化炭素の排出の削減に効果があること。</w:t>
            </w:r>
          </w:p>
        </w:tc>
        <w:tc>
          <w:tcPr>
            <w:tcW w:w="1134" w:type="dxa"/>
            <w:vAlign w:val="center"/>
          </w:tcPr>
          <w:p w14:paraId="3515F68F"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4266A266" w14:textId="77777777" w:rsidTr="003460CA">
        <w:tc>
          <w:tcPr>
            <w:tcW w:w="988" w:type="dxa"/>
          </w:tcPr>
          <w:p w14:paraId="77FFF65A"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319AC59F"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Pr="00FC6467">
              <w:rPr>
                <w:rFonts w:ascii="ＭＳ 明朝" w:hAnsi="ＭＳ 明朝"/>
                <w:color w:val="000000" w:themeColor="text1"/>
                <w:szCs w:val="21"/>
              </w:rPr>
              <w:t>2)</w:t>
            </w:r>
          </w:p>
        </w:tc>
        <w:tc>
          <w:tcPr>
            <w:tcW w:w="6662" w:type="dxa"/>
          </w:tcPr>
          <w:p w14:paraId="199C2008"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本補助事業実施時における最新の各種法令等に遵守した事業であること</w:t>
            </w:r>
          </w:p>
        </w:tc>
        <w:tc>
          <w:tcPr>
            <w:tcW w:w="1134" w:type="dxa"/>
            <w:vAlign w:val="center"/>
          </w:tcPr>
          <w:p w14:paraId="1585A063"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6F5DA74D" w14:textId="77777777" w:rsidTr="003460CA">
        <w:tc>
          <w:tcPr>
            <w:tcW w:w="988" w:type="dxa"/>
          </w:tcPr>
          <w:p w14:paraId="7670F1E0"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65FC21DF"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Pr="00FC6467">
              <w:rPr>
                <w:rFonts w:ascii="ＭＳ 明朝" w:hAnsi="ＭＳ 明朝"/>
                <w:color w:val="000000" w:themeColor="text1"/>
                <w:szCs w:val="21"/>
              </w:rPr>
              <w:t>3)</w:t>
            </w:r>
          </w:p>
        </w:tc>
        <w:tc>
          <w:tcPr>
            <w:tcW w:w="6662" w:type="dxa"/>
          </w:tcPr>
          <w:p w14:paraId="14AC5FD3"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本補助事業の実施により取得した温室効果ガス削減効果について、J-クレジット制度への登録を行わないこと。</w:t>
            </w:r>
          </w:p>
        </w:tc>
        <w:tc>
          <w:tcPr>
            <w:tcW w:w="1134" w:type="dxa"/>
            <w:vAlign w:val="center"/>
          </w:tcPr>
          <w:p w14:paraId="33E4E623"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4228756C" w14:textId="77777777" w:rsidTr="003460CA">
        <w:tc>
          <w:tcPr>
            <w:tcW w:w="988" w:type="dxa"/>
          </w:tcPr>
          <w:p w14:paraId="76E825F6"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43054B46"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Pr="00FC6467">
              <w:rPr>
                <w:rFonts w:ascii="ＭＳ 明朝" w:hAnsi="ＭＳ 明朝"/>
                <w:color w:val="000000" w:themeColor="text1"/>
                <w:szCs w:val="21"/>
              </w:rPr>
              <w:t>4)</w:t>
            </w:r>
          </w:p>
        </w:tc>
        <w:tc>
          <w:tcPr>
            <w:tcW w:w="6662" w:type="dxa"/>
          </w:tcPr>
          <w:p w14:paraId="3D258E7A" w14:textId="7DF48F12"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本補助事業によって得られる効果等について、様式</w:t>
            </w:r>
            <w:r w:rsidR="00B6085F" w:rsidRPr="00FC6467">
              <w:rPr>
                <w:rFonts w:ascii="ＭＳ 明朝" w:hAnsi="ＭＳ 明朝" w:hint="eastAsia"/>
                <w:color w:val="000000" w:themeColor="text1"/>
                <w:szCs w:val="21"/>
              </w:rPr>
              <w:t>第</w:t>
            </w:r>
            <w:r w:rsidRPr="00FC6467">
              <w:rPr>
                <w:rFonts w:ascii="ＭＳ 明朝" w:hAnsi="ＭＳ 明朝" w:hint="eastAsia"/>
                <w:color w:val="000000" w:themeColor="text1"/>
                <w:szCs w:val="21"/>
              </w:rPr>
              <w:t>１</w:t>
            </w:r>
            <w:r w:rsidR="00B6085F" w:rsidRPr="00FC6467">
              <w:rPr>
                <w:rFonts w:ascii="ＭＳ 明朝" w:hAnsi="ＭＳ 明朝" w:hint="eastAsia"/>
                <w:color w:val="000000" w:themeColor="text1"/>
                <w:szCs w:val="21"/>
              </w:rPr>
              <w:t>２</w:t>
            </w:r>
            <w:r w:rsidRPr="00FC6467">
              <w:rPr>
                <w:rFonts w:ascii="ＭＳ 明朝" w:hAnsi="ＭＳ 明朝" w:hint="eastAsia"/>
                <w:color w:val="000000" w:themeColor="text1"/>
                <w:szCs w:val="21"/>
              </w:rPr>
              <w:t>号に基づく利用実績報告書により報告すること。</w:t>
            </w:r>
          </w:p>
        </w:tc>
        <w:tc>
          <w:tcPr>
            <w:tcW w:w="1134" w:type="dxa"/>
            <w:vAlign w:val="center"/>
          </w:tcPr>
          <w:p w14:paraId="64D7B430"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28868C11" w14:textId="77777777" w:rsidTr="003460CA">
        <w:tc>
          <w:tcPr>
            <w:tcW w:w="988" w:type="dxa"/>
          </w:tcPr>
          <w:p w14:paraId="252D7DDD"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5D4241A7"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Pr="00FC6467">
              <w:rPr>
                <w:rFonts w:ascii="ＭＳ 明朝" w:hAnsi="ＭＳ 明朝"/>
                <w:color w:val="000000" w:themeColor="text1"/>
                <w:szCs w:val="21"/>
              </w:rPr>
              <w:t>5)</w:t>
            </w:r>
          </w:p>
        </w:tc>
        <w:tc>
          <w:tcPr>
            <w:tcW w:w="6662" w:type="dxa"/>
          </w:tcPr>
          <w:p w14:paraId="51DD909D"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本補助事業によって、得られる環境価値のうち、需要家に供給を行った電力量に紐づく環境価値を需要家に帰属させるものであること。</w:t>
            </w:r>
          </w:p>
        </w:tc>
        <w:tc>
          <w:tcPr>
            <w:tcW w:w="1134" w:type="dxa"/>
            <w:vAlign w:val="center"/>
          </w:tcPr>
          <w:p w14:paraId="3C01B4EC"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4273D676" w14:textId="77777777" w:rsidTr="003460CA">
        <w:tc>
          <w:tcPr>
            <w:tcW w:w="988" w:type="dxa"/>
          </w:tcPr>
          <w:p w14:paraId="4CB822D8"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4F1D9AED"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Pr="00FC6467">
              <w:rPr>
                <w:rFonts w:ascii="ＭＳ 明朝" w:hAnsi="ＭＳ 明朝"/>
                <w:color w:val="000000" w:themeColor="text1"/>
                <w:szCs w:val="21"/>
              </w:rPr>
              <w:t>6)</w:t>
            </w:r>
          </w:p>
        </w:tc>
        <w:tc>
          <w:tcPr>
            <w:tcW w:w="6662" w:type="dxa"/>
          </w:tcPr>
          <w:p w14:paraId="3DCD4380"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ＦＩＴ又はＦＩＰ制度の認定を取得しないこと。</w:t>
            </w:r>
          </w:p>
        </w:tc>
        <w:tc>
          <w:tcPr>
            <w:tcW w:w="1134" w:type="dxa"/>
            <w:vAlign w:val="center"/>
          </w:tcPr>
          <w:p w14:paraId="06A35155"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718F14BF" w14:textId="77777777" w:rsidTr="003460CA">
        <w:tc>
          <w:tcPr>
            <w:tcW w:w="988" w:type="dxa"/>
          </w:tcPr>
          <w:p w14:paraId="70F749A0"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59D07A61"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color w:val="000000" w:themeColor="text1"/>
                <w:szCs w:val="21"/>
              </w:rPr>
              <w:t>(7)</w:t>
            </w:r>
          </w:p>
        </w:tc>
        <w:tc>
          <w:tcPr>
            <w:tcW w:w="6662" w:type="dxa"/>
          </w:tcPr>
          <w:p w14:paraId="2DF3D3CD"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電気事業法第２条第１項第５号ロに定める接続供給（自己託送）を行わないものであること。</w:t>
            </w:r>
          </w:p>
        </w:tc>
        <w:tc>
          <w:tcPr>
            <w:tcW w:w="1134" w:type="dxa"/>
            <w:vAlign w:val="center"/>
          </w:tcPr>
          <w:p w14:paraId="7E111CE9"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52D74E17" w14:textId="77777777" w:rsidTr="003460CA">
        <w:tc>
          <w:tcPr>
            <w:tcW w:w="988" w:type="dxa"/>
          </w:tcPr>
          <w:p w14:paraId="191BD834"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5C41FD42"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Pr="00FC6467">
              <w:rPr>
                <w:rFonts w:ascii="ＭＳ 明朝" w:hAnsi="ＭＳ 明朝"/>
                <w:color w:val="000000" w:themeColor="text1"/>
                <w:szCs w:val="21"/>
              </w:rPr>
              <w:t>8)</w:t>
            </w:r>
          </w:p>
        </w:tc>
        <w:tc>
          <w:tcPr>
            <w:tcW w:w="6662" w:type="dxa"/>
          </w:tcPr>
          <w:p w14:paraId="6A9DB9EC" w14:textId="083130A1"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需要家の敷地内に補助事業により導入する補助対象設備で発電して消費する電力量を、当該補助対象設備で発電する電力量の</w:t>
            </w:r>
            <w:r w:rsidR="005A5EB1" w:rsidRPr="00FC6467">
              <w:rPr>
                <w:rFonts w:ascii="ＭＳ 明朝" w:hAnsi="ＭＳ 明朝" w:hint="eastAsia"/>
                <w:color w:val="000000" w:themeColor="text1"/>
                <w:szCs w:val="21"/>
              </w:rPr>
              <w:t>3</w:t>
            </w:r>
            <w:r w:rsidRPr="00FC6467">
              <w:rPr>
                <w:rFonts w:ascii="ＭＳ 明朝" w:hAnsi="ＭＳ 明朝" w:hint="eastAsia"/>
                <w:color w:val="000000" w:themeColor="text1"/>
                <w:szCs w:val="21"/>
              </w:rPr>
              <w:t>0％以上とすること。</w:t>
            </w:r>
          </w:p>
        </w:tc>
        <w:tc>
          <w:tcPr>
            <w:tcW w:w="1134" w:type="dxa"/>
            <w:vAlign w:val="center"/>
          </w:tcPr>
          <w:p w14:paraId="3FF2709F"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65769AF1" w14:textId="77777777" w:rsidTr="003460CA">
        <w:tc>
          <w:tcPr>
            <w:tcW w:w="988" w:type="dxa"/>
          </w:tcPr>
          <w:p w14:paraId="28DBA964"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0DFE1D6D"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Pr="00FC6467">
              <w:rPr>
                <w:rFonts w:ascii="ＭＳ 明朝" w:hAnsi="ＭＳ 明朝"/>
                <w:color w:val="000000" w:themeColor="text1"/>
                <w:szCs w:val="21"/>
              </w:rPr>
              <w:t>9)</w:t>
            </w:r>
          </w:p>
        </w:tc>
        <w:tc>
          <w:tcPr>
            <w:tcW w:w="6662" w:type="dxa"/>
          </w:tcPr>
          <w:p w14:paraId="68BB85A2"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本補助事業以外の、国又は地方自治体等から他の補助等を受けて事業を実施するものでないこと。</w:t>
            </w:r>
          </w:p>
        </w:tc>
        <w:tc>
          <w:tcPr>
            <w:tcW w:w="1134" w:type="dxa"/>
            <w:vAlign w:val="center"/>
          </w:tcPr>
          <w:p w14:paraId="7D028A0A"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425DBC19" w14:textId="77777777" w:rsidTr="003460CA">
        <w:tc>
          <w:tcPr>
            <w:tcW w:w="988" w:type="dxa"/>
          </w:tcPr>
          <w:p w14:paraId="1222EC64"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60D36DD3"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Pr="00FC6467">
              <w:rPr>
                <w:rFonts w:ascii="ＭＳ 明朝" w:hAnsi="ＭＳ 明朝"/>
                <w:color w:val="000000" w:themeColor="text1"/>
                <w:szCs w:val="21"/>
              </w:rPr>
              <w:t>10)</w:t>
            </w:r>
          </w:p>
        </w:tc>
        <w:tc>
          <w:tcPr>
            <w:tcW w:w="6662" w:type="dxa"/>
          </w:tcPr>
          <w:p w14:paraId="2A292C05" w14:textId="3A1686EE" w:rsidR="00E73F73" w:rsidRPr="00FC6467" w:rsidRDefault="00EA3C2A"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自らが居住する住宅又は住宅の敷地内に補助対象設備を設置する事業であること。なお、野立ての太陽光発電設備を設置する場合については、居住する住宅と同じ敷地内に設置するものに限る。</w:t>
            </w:r>
          </w:p>
        </w:tc>
        <w:tc>
          <w:tcPr>
            <w:tcW w:w="1134" w:type="dxa"/>
            <w:vAlign w:val="center"/>
          </w:tcPr>
          <w:p w14:paraId="088A72AB"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34619D85" w14:textId="77777777" w:rsidTr="003460CA">
        <w:tc>
          <w:tcPr>
            <w:tcW w:w="988" w:type="dxa"/>
          </w:tcPr>
          <w:p w14:paraId="2105EAD8"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7B0F1930"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Pr="00FC6467">
              <w:rPr>
                <w:rFonts w:ascii="ＭＳ 明朝" w:hAnsi="ＭＳ 明朝"/>
                <w:color w:val="000000" w:themeColor="text1"/>
                <w:szCs w:val="21"/>
              </w:rPr>
              <w:t>11)</w:t>
            </w:r>
          </w:p>
        </w:tc>
        <w:tc>
          <w:tcPr>
            <w:tcW w:w="6662" w:type="dxa"/>
          </w:tcPr>
          <w:p w14:paraId="0D463389"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再エネ特措法に基づく「事業計画ガイドライン（太陽光発電）」（資源エネルギー庁）に定める遵守事項等に準拠して事業を実施すること。特に、次に示す（ア）～（シ）について遵守すること。</w:t>
            </w:r>
          </w:p>
        </w:tc>
        <w:tc>
          <w:tcPr>
            <w:tcW w:w="1134" w:type="dxa"/>
            <w:vAlign w:val="center"/>
          </w:tcPr>
          <w:p w14:paraId="5933D43A"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71E35577" w14:textId="77777777" w:rsidTr="003460CA">
        <w:tc>
          <w:tcPr>
            <w:tcW w:w="988" w:type="dxa"/>
          </w:tcPr>
          <w:p w14:paraId="1FE4D91A"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29696F7F" w14:textId="77777777" w:rsidR="00E73F73" w:rsidRPr="00FC6467" w:rsidRDefault="00E73F73" w:rsidP="002E5339">
            <w:pPr>
              <w:spacing w:before="100" w:beforeAutospacing="1"/>
              <w:jc w:val="right"/>
              <w:rPr>
                <w:rFonts w:ascii="ＭＳ 明朝" w:hAnsi="ＭＳ 明朝"/>
                <w:color w:val="000000" w:themeColor="text1"/>
                <w:szCs w:val="21"/>
              </w:rPr>
            </w:pPr>
            <w:r w:rsidRPr="00FC6467">
              <w:rPr>
                <w:rFonts w:ascii="ＭＳ 明朝" w:hAnsi="ＭＳ 明朝" w:hint="eastAsia"/>
                <w:color w:val="000000" w:themeColor="text1"/>
                <w:szCs w:val="21"/>
              </w:rPr>
              <w:t>ア</w:t>
            </w:r>
          </w:p>
        </w:tc>
        <w:tc>
          <w:tcPr>
            <w:tcW w:w="6662" w:type="dxa"/>
          </w:tcPr>
          <w:p w14:paraId="4CE725B1"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color w:val="000000" w:themeColor="text1"/>
                <w:szCs w:val="21"/>
              </w:rPr>
              <w:t>地域住民や地域の自治体と適切なコミュニケーションを図るとともに、地域住民に十分配慮して事業を実施するよう努めること</w:t>
            </w:r>
          </w:p>
        </w:tc>
        <w:tc>
          <w:tcPr>
            <w:tcW w:w="1134" w:type="dxa"/>
            <w:vAlign w:val="center"/>
          </w:tcPr>
          <w:p w14:paraId="5A9DC6E0"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38C2DF9A" w14:textId="77777777" w:rsidTr="003460CA">
        <w:tc>
          <w:tcPr>
            <w:tcW w:w="988" w:type="dxa"/>
          </w:tcPr>
          <w:p w14:paraId="3952AB1F"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337B8586" w14:textId="77777777" w:rsidR="00E73F73" w:rsidRPr="00FC6467" w:rsidRDefault="00E73F73" w:rsidP="002E5339">
            <w:pPr>
              <w:spacing w:before="100" w:beforeAutospacing="1"/>
              <w:jc w:val="right"/>
              <w:rPr>
                <w:rFonts w:ascii="ＭＳ 明朝" w:hAnsi="ＭＳ 明朝"/>
                <w:color w:val="000000" w:themeColor="text1"/>
                <w:szCs w:val="21"/>
              </w:rPr>
            </w:pPr>
            <w:r w:rsidRPr="00FC6467">
              <w:rPr>
                <w:rFonts w:ascii="ＭＳ 明朝" w:hAnsi="ＭＳ 明朝" w:hint="eastAsia"/>
                <w:color w:val="000000" w:themeColor="text1"/>
                <w:szCs w:val="21"/>
              </w:rPr>
              <w:t>イ</w:t>
            </w:r>
          </w:p>
        </w:tc>
        <w:tc>
          <w:tcPr>
            <w:tcW w:w="6662" w:type="dxa"/>
          </w:tcPr>
          <w:p w14:paraId="24BE478A"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color w:val="000000" w:themeColor="text1"/>
                <w:szCs w:val="21"/>
              </w:rPr>
              <w:t>関係法令及び条例の規定に従い、土地開発等の設計・施工を行うこと</w:t>
            </w:r>
          </w:p>
        </w:tc>
        <w:tc>
          <w:tcPr>
            <w:tcW w:w="1134" w:type="dxa"/>
            <w:vAlign w:val="center"/>
          </w:tcPr>
          <w:p w14:paraId="32CB3527"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0232B518" w14:textId="77777777" w:rsidTr="003460CA">
        <w:tc>
          <w:tcPr>
            <w:tcW w:w="988" w:type="dxa"/>
          </w:tcPr>
          <w:p w14:paraId="2708E6E5"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1B8EB1C4" w14:textId="77777777" w:rsidR="00E73F73" w:rsidRPr="00FC6467" w:rsidRDefault="00E73F73" w:rsidP="002E5339">
            <w:pPr>
              <w:spacing w:before="100" w:beforeAutospacing="1"/>
              <w:jc w:val="right"/>
              <w:rPr>
                <w:rFonts w:ascii="ＭＳ 明朝" w:hAnsi="ＭＳ 明朝"/>
                <w:color w:val="000000" w:themeColor="text1"/>
                <w:szCs w:val="21"/>
              </w:rPr>
            </w:pPr>
            <w:r w:rsidRPr="00FC6467">
              <w:rPr>
                <w:rFonts w:ascii="ＭＳ 明朝" w:hAnsi="ＭＳ 明朝" w:hint="eastAsia"/>
                <w:color w:val="000000" w:themeColor="text1"/>
                <w:szCs w:val="21"/>
              </w:rPr>
              <w:t>ウ</w:t>
            </w:r>
          </w:p>
        </w:tc>
        <w:tc>
          <w:tcPr>
            <w:tcW w:w="6662" w:type="dxa"/>
          </w:tcPr>
          <w:p w14:paraId="4C46661F"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color w:val="000000" w:themeColor="text1"/>
                <w:szCs w:val="21"/>
              </w:rPr>
              <w:t>防災、環境保全、景観保全を考慮し交付対象設備の設計を行うよう努めるこ</w:t>
            </w:r>
            <w:r w:rsidRPr="00FC6467">
              <w:rPr>
                <w:rFonts w:ascii="ＭＳ 明朝" w:hAnsi="ＭＳ 明朝" w:hint="eastAsia"/>
                <w:color w:val="000000" w:themeColor="text1"/>
                <w:szCs w:val="21"/>
              </w:rPr>
              <w:t>と。</w:t>
            </w:r>
          </w:p>
        </w:tc>
        <w:tc>
          <w:tcPr>
            <w:tcW w:w="1134" w:type="dxa"/>
            <w:vAlign w:val="center"/>
          </w:tcPr>
          <w:p w14:paraId="43C89CC3"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7DF1CC7F" w14:textId="77777777" w:rsidTr="003460CA">
        <w:tc>
          <w:tcPr>
            <w:tcW w:w="988" w:type="dxa"/>
          </w:tcPr>
          <w:p w14:paraId="6E59FB6F"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0D0FC77E" w14:textId="77777777" w:rsidR="00E73F73" w:rsidRPr="00FC6467" w:rsidRDefault="00E73F73" w:rsidP="002E5339">
            <w:pPr>
              <w:spacing w:before="100" w:beforeAutospacing="1"/>
              <w:jc w:val="right"/>
              <w:rPr>
                <w:rFonts w:ascii="ＭＳ 明朝" w:hAnsi="ＭＳ 明朝"/>
                <w:color w:val="000000" w:themeColor="text1"/>
                <w:szCs w:val="21"/>
              </w:rPr>
            </w:pPr>
            <w:r w:rsidRPr="00FC6467">
              <w:rPr>
                <w:rFonts w:ascii="ＭＳ 明朝" w:hAnsi="ＭＳ 明朝" w:hint="eastAsia"/>
                <w:color w:val="000000" w:themeColor="text1"/>
                <w:szCs w:val="21"/>
              </w:rPr>
              <w:t>エ</w:t>
            </w:r>
          </w:p>
        </w:tc>
        <w:tc>
          <w:tcPr>
            <w:tcW w:w="6662" w:type="dxa"/>
          </w:tcPr>
          <w:p w14:paraId="3164E20C" w14:textId="77777777" w:rsidR="00E73F73" w:rsidRPr="00FC6467" w:rsidRDefault="00E73F73" w:rsidP="002E5339">
            <w:pPr>
              <w:tabs>
                <w:tab w:val="left" w:pos="1859"/>
              </w:tabs>
              <w:spacing w:before="100" w:beforeAutospacing="1"/>
              <w:rPr>
                <w:rFonts w:ascii="ＭＳ 明朝" w:hAnsi="ＭＳ 明朝"/>
                <w:color w:val="000000" w:themeColor="text1"/>
                <w:szCs w:val="21"/>
              </w:rPr>
            </w:pPr>
            <w:r w:rsidRPr="00FC6467">
              <w:rPr>
                <w:rFonts w:ascii="ＭＳ 明朝" w:hAnsi="ＭＳ 明朝"/>
                <w:color w:val="000000" w:themeColor="text1"/>
                <w:szCs w:val="21"/>
              </w:rPr>
              <w:t>一の場所において、設備を複数の設備に分割したものでないこと。</w:t>
            </w:r>
          </w:p>
        </w:tc>
        <w:tc>
          <w:tcPr>
            <w:tcW w:w="1134" w:type="dxa"/>
            <w:vAlign w:val="center"/>
          </w:tcPr>
          <w:p w14:paraId="0640C5D2"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71E288CF" w14:textId="77777777" w:rsidTr="003460CA">
        <w:tc>
          <w:tcPr>
            <w:tcW w:w="988" w:type="dxa"/>
            <w:vMerge w:val="restart"/>
          </w:tcPr>
          <w:p w14:paraId="403F21B8"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vMerge w:val="restart"/>
          </w:tcPr>
          <w:p w14:paraId="50FD53CE" w14:textId="77777777" w:rsidR="00E73F73" w:rsidRPr="00FC6467" w:rsidRDefault="00E73F73" w:rsidP="002E5339">
            <w:pPr>
              <w:spacing w:before="100" w:beforeAutospacing="1"/>
              <w:jc w:val="right"/>
              <w:rPr>
                <w:rFonts w:ascii="ＭＳ 明朝" w:hAnsi="ＭＳ 明朝"/>
                <w:color w:val="000000" w:themeColor="text1"/>
                <w:szCs w:val="21"/>
              </w:rPr>
            </w:pPr>
            <w:r w:rsidRPr="00FC6467">
              <w:rPr>
                <w:rFonts w:ascii="ＭＳ 明朝" w:hAnsi="ＭＳ 明朝" w:hint="eastAsia"/>
                <w:color w:val="000000" w:themeColor="text1"/>
                <w:szCs w:val="21"/>
              </w:rPr>
              <w:t>オ</w:t>
            </w:r>
          </w:p>
        </w:tc>
        <w:tc>
          <w:tcPr>
            <w:tcW w:w="6662" w:type="dxa"/>
            <w:tcBorders>
              <w:bottom w:val="dashSmallGap" w:sz="4" w:space="0" w:color="auto"/>
            </w:tcBorders>
          </w:tcPr>
          <w:p w14:paraId="2184D603"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20</w:t>
            </w:r>
            <w:r w:rsidRPr="00FC6467">
              <w:rPr>
                <w:rFonts w:ascii="ＭＳ 明朝" w:hAnsi="ＭＳ 明朝"/>
                <w:color w:val="000000" w:themeColor="text1"/>
                <w:szCs w:val="21"/>
              </w:rPr>
              <w:t>kW</w:t>
            </w:r>
            <w:r w:rsidRPr="00FC6467">
              <w:rPr>
                <w:rFonts w:ascii="ＭＳ 明朝" w:hAnsi="ＭＳ 明朝" w:hint="eastAsia"/>
                <w:color w:val="000000" w:themeColor="text1"/>
                <w:szCs w:val="21"/>
              </w:rPr>
              <w:t>以上の</w:t>
            </w:r>
            <w:r w:rsidRPr="00FC6467">
              <w:rPr>
                <w:rFonts w:ascii="ＭＳ 明朝" w:hAnsi="ＭＳ 明朝"/>
                <w:color w:val="000000" w:themeColor="text1"/>
                <w:szCs w:val="21"/>
              </w:rPr>
              <w:t>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r w:rsidRPr="00FC6467">
              <w:rPr>
                <w:rFonts w:ascii="ＭＳ 明朝" w:hAnsi="ＭＳ 明朝" w:hint="eastAsia"/>
                <w:color w:val="000000" w:themeColor="text1"/>
                <w:szCs w:val="21"/>
              </w:rPr>
              <w:t>。</w:t>
            </w:r>
          </w:p>
        </w:tc>
        <w:tc>
          <w:tcPr>
            <w:tcW w:w="1134" w:type="dxa"/>
            <w:vMerge w:val="restart"/>
            <w:vAlign w:val="center"/>
          </w:tcPr>
          <w:p w14:paraId="0012F235"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2F041BB3" w14:textId="77777777" w:rsidTr="003460CA">
        <w:tc>
          <w:tcPr>
            <w:tcW w:w="988" w:type="dxa"/>
            <w:vMerge/>
          </w:tcPr>
          <w:p w14:paraId="1AA757D4"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vMerge/>
          </w:tcPr>
          <w:p w14:paraId="20E10D0D" w14:textId="77777777" w:rsidR="00E73F73" w:rsidRPr="00FC6467" w:rsidRDefault="00E73F73" w:rsidP="002E5339">
            <w:pPr>
              <w:spacing w:before="100" w:beforeAutospacing="1"/>
              <w:jc w:val="right"/>
              <w:rPr>
                <w:rFonts w:ascii="ＭＳ 明朝" w:hAnsi="ＭＳ 明朝"/>
                <w:color w:val="000000" w:themeColor="text1"/>
                <w:szCs w:val="21"/>
              </w:rPr>
            </w:pPr>
          </w:p>
        </w:tc>
        <w:tc>
          <w:tcPr>
            <w:tcW w:w="6662" w:type="dxa"/>
            <w:tcBorders>
              <w:top w:val="dashSmallGap" w:sz="4" w:space="0" w:color="auto"/>
            </w:tcBorders>
          </w:tcPr>
          <w:p w14:paraId="74BE6590" w14:textId="36C144E9"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※20</w:t>
            </w:r>
            <w:r w:rsidRPr="00FC6467">
              <w:rPr>
                <w:rFonts w:ascii="ＭＳ 明朝" w:hAnsi="ＭＳ 明朝"/>
                <w:color w:val="000000" w:themeColor="text1"/>
                <w:szCs w:val="21"/>
              </w:rPr>
              <w:t>kW</w:t>
            </w:r>
            <w:r w:rsidRPr="00FC6467">
              <w:rPr>
                <w:rFonts w:ascii="ＭＳ 明朝" w:hAnsi="ＭＳ 明朝" w:hint="eastAsia"/>
                <w:color w:val="000000" w:themeColor="text1"/>
                <w:szCs w:val="21"/>
              </w:rPr>
              <w:t>未満</w:t>
            </w:r>
            <w:r w:rsidR="00CA175B" w:rsidRPr="00FC6467">
              <w:rPr>
                <w:rFonts w:ascii="ＭＳ 明朝" w:hAnsi="ＭＳ 明朝" w:hint="eastAsia"/>
                <w:color w:val="000000" w:themeColor="text1"/>
                <w:szCs w:val="21"/>
              </w:rPr>
              <w:t>や屋根上</w:t>
            </w:r>
            <w:r w:rsidRPr="00FC6467">
              <w:rPr>
                <w:rFonts w:ascii="ＭＳ 明朝" w:hAnsi="ＭＳ 明朝" w:hint="eastAsia"/>
                <w:color w:val="000000" w:themeColor="text1"/>
                <w:szCs w:val="21"/>
              </w:rPr>
              <w:t>などを理由に該当しない場合は、下記にその旨を記載し、右欄に☑を記入してください。</w:t>
            </w:r>
            <w:r w:rsidRPr="00FC6467">
              <w:rPr>
                <w:rFonts w:ascii="ＭＳ 明朝" w:hAnsi="ＭＳ 明朝"/>
                <w:color w:val="000000" w:themeColor="text1"/>
                <w:szCs w:val="21"/>
              </w:rPr>
              <w:br/>
            </w:r>
            <w:r w:rsidRPr="00FC6467">
              <w:rPr>
                <w:rFonts w:ascii="ＭＳ 明朝" w:hAnsi="ＭＳ 明朝" w:hint="eastAsia"/>
                <w:color w:val="000000" w:themeColor="text1"/>
                <w:szCs w:val="21"/>
              </w:rPr>
              <w:t>（　　　　　　　　　　　　　　　　　　　　　）</w:t>
            </w:r>
          </w:p>
        </w:tc>
        <w:tc>
          <w:tcPr>
            <w:tcW w:w="1134" w:type="dxa"/>
            <w:vMerge/>
            <w:vAlign w:val="center"/>
          </w:tcPr>
          <w:p w14:paraId="474B4E35" w14:textId="77777777" w:rsidR="00E73F73" w:rsidRPr="00FC6467" w:rsidRDefault="00E73F73" w:rsidP="002E5339">
            <w:pPr>
              <w:spacing w:before="100" w:beforeAutospacing="1"/>
              <w:jc w:val="center"/>
              <w:rPr>
                <w:rFonts w:ascii="ＭＳ 明朝" w:hAnsi="ＭＳ 明朝"/>
                <w:color w:val="000000" w:themeColor="text1"/>
                <w:szCs w:val="21"/>
              </w:rPr>
            </w:pPr>
          </w:p>
        </w:tc>
      </w:tr>
      <w:tr w:rsidR="00FC6467" w:rsidRPr="00FC6467" w14:paraId="26096709" w14:textId="77777777" w:rsidTr="003460CA">
        <w:tc>
          <w:tcPr>
            <w:tcW w:w="988" w:type="dxa"/>
          </w:tcPr>
          <w:p w14:paraId="4BA770B4"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719B7896" w14:textId="77777777" w:rsidR="00E73F73" w:rsidRPr="00FC6467" w:rsidRDefault="00E73F73" w:rsidP="002E5339">
            <w:pPr>
              <w:spacing w:before="100" w:beforeAutospacing="1"/>
              <w:jc w:val="right"/>
              <w:rPr>
                <w:rFonts w:ascii="ＭＳ 明朝" w:hAnsi="ＭＳ 明朝"/>
                <w:color w:val="000000" w:themeColor="text1"/>
                <w:szCs w:val="21"/>
              </w:rPr>
            </w:pPr>
            <w:r w:rsidRPr="00FC6467">
              <w:rPr>
                <w:rFonts w:ascii="ＭＳ 明朝" w:hAnsi="ＭＳ 明朝" w:hint="eastAsia"/>
                <w:color w:val="000000" w:themeColor="text1"/>
                <w:szCs w:val="21"/>
              </w:rPr>
              <w:t>カ</w:t>
            </w:r>
          </w:p>
        </w:tc>
        <w:tc>
          <w:tcPr>
            <w:tcW w:w="6662" w:type="dxa"/>
          </w:tcPr>
          <w:p w14:paraId="746E1278"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color w:val="000000" w:themeColor="text1"/>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r w:rsidRPr="00FC6467">
              <w:rPr>
                <w:rFonts w:ascii="ＭＳ 明朝" w:hAnsi="ＭＳ 明朝" w:hint="eastAsia"/>
                <w:color w:val="000000" w:themeColor="text1"/>
                <w:szCs w:val="21"/>
              </w:rPr>
              <w:t>。</w:t>
            </w:r>
          </w:p>
        </w:tc>
        <w:tc>
          <w:tcPr>
            <w:tcW w:w="1134" w:type="dxa"/>
            <w:vAlign w:val="center"/>
          </w:tcPr>
          <w:p w14:paraId="3DC768B9"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20F3E026" w14:textId="77777777" w:rsidTr="003460CA">
        <w:tc>
          <w:tcPr>
            <w:tcW w:w="988" w:type="dxa"/>
          </w:tcPr>
          <w:p w14:paraId="51C29857"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315B13CE" w14:textId="77777777" w:rsidR="00E73F73" w:rsidRPr="00FC6467" w:rsidRDefault="00E73F73" w:rsidP="002E5339">
            <w:pPr>
              <w:spacing w:before="100" w:beforeAutospacing="1"/>
              <w:jc w:val="right"/>
              <w:rPr>
                <w:rFonts w:ascii="ＭＳ 明朝" w:hAnsi="ＭＳ 明朝"/>
                <w:color w:val="000000" w:themeColor="text1"/>
                <w:szCs w:val="21"/>
              </w:rPr>
            </w:pPr>
            <w:r w:rsidRPr="00FC6467">
              <w:rPr>
                <w:rFonts w:ascii="ＭＳ 明朝" w:hAnsi="ＭＳ 明朝" w:hint="eastAsia"/>
                <w:color w:val="000000" w:themeColor="text1"/>
                <w:szCs w:val="21"/>
              </w:rPr>
              <w:t>キ</w:t>
            </w:r>
          </w:p>
        </w:tc>
        <w:tc>
          <w:tcPr>
            <w:tcW w:w="6662" w:type="dxa"/>
          </w:tcPr>
          <w:p w14:paraId="0E138348"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color w:val="000000" w:themeColor="text1"/>
                <w:szCs w:val="21"/>
              </w:rPr>
              <w:t>設備の設置後、適切な保守点検及び維持管理を実施すること</w:t>
            </w:r>
            <w:r w:rsidRPr="00FC6467">
              <w:rPr>
                <w:rFonts w:ascii="ＭＳ 明朝" w:hAnsi="ＭＳ 明朝" w:hint="eastAsia"/>
                <w:color w:val="000000" w:themeColor="text1"/>
                <w:szCs w:val="21"/>
              </w:rPr>
              <w:t>。</w:t>
            </w:r>
          </w:p>
        </w:tc>
        <w:tc>
          <w:tcPr>
            <w:tcW w:w="1134" w:type="dxa"/>
            <w:vAlign w:val="center"/>
          </w:tcPr>
          <w:p w14:paraId="1DA01289"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7B1DA7BD" w14:textId="77777777" w:rsidTr="003460CA">
        <w:tc>
          <w:tcPr>
            <w:tcW w:w="988" w:type="dxa"/>
          </w:tcPr>
          <w:p w14:paraId="46EAC521"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37996D16" w14:textId="77777777" w:rsidR="00E73F73" w:rsidRPr="00FC6467" w:rsidRDefault="00E73F73" w:rsidP="002E5339">
            <w:pPr>
              <w:spacing w:before="100" w:beforeAutospacing="1"/>
              <w:jc w:val="right"/>
              <w:rPr>
                <w:rFonts w:ascii="ＭＳ 明朝" w:hAnsi="ＭＳ 明朝"/>
                <w:color w:val="000000" w:themeColor="text1"/>
                <w:szCs w:val="21"/>
              </w:rPr>
            </w:pPr>
            <w:r w:rsidRPr="00FC6467">
              <w:rPr>
                <w:rFonts w:ascii="ＭＳ 明朝" w:hAnsi="ＭＳ 明朝" w:hint="eastAsia"/>
                <w:color w:val="000000" w:themeColor="text1"/>
                <w:szCs w:val="21"/>
              </w:rPr>
              <w:t>ク</w:t>
            </w:r>
          </w:p>
        </w:tc>
        <w:tc>
          <w:tcPr>
            <w:tcW w:w="6662" w:type="dxa"/>
          </w:tcPr>
          <w:p w14:paraId="13FAC6A0"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color w:val="000000" w:themeColor="text1"/>
                <w:szCs w:val="21"/>
              </w:rPr>
              <w:t>接続契約を締結している一般送配電事業者又は特定送配電事業者から国が定める出力制御の指針に基づいた出力制御の要請を受けたときは、適切な方法により協力すること</w:t>
            </w:r>
            <w:r w:rsidRPr="00FC6467">
              <w:rPr>
                <w:rFonts w:ascii="ＭＳ 明朝" w:hAnsi="ＭＳ 明朝" w:hint="eastAsia"/>
                <w:color w:val="000000" w:themeColor="text1"/>
                <w:szCs w:val="21"/>
              </w:rPr>
              <w:t>。</w:t>
            </w:r>
          </w:p>
        </w:tc>
        <w:tc>
          <w:tcPr>
            <w:tcW w:w="1134" w:type="dxa"/>
            <w:vAlign w:val="center"/>
          </w:tcPr>
          <w:p w14:paraId="16A2B59B"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6443CFE1" w14:textId="77777777" w:rsidTr="003460CA">
        <w:tc>
          <w:tcPr>
            <w:tcW w:w="988" w:type="dxa"/>
          </w:tcPr>
          <w:p w14:paraId="3BB8F2D9"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41494BF8" w14:textId="77777777" w:rsidR="00E73F73" w:rsidRPr="00FC6467" w:rsidRDefault="00E73F73" w:rsidP="002E5339">
            <w:pPr>
              <w:spacing w:before="100" w:beforeAutospacing="1"/>
              <w:jc w:val="right"/>
              <w:rPr>
                <w:rFonts w:ascii="ＭＳ 明朝" w:hAnsi="ＭＳ 明朝"/>
                <w:color w:val="000000" w:themeColor="text1"/>
                <w:szCs w:val="21"/>
              </w:rPr>
            </w:pPr>
            <w:r w:rsidRPr="00FC6467">
              <w:rPr>
                <w:rFonts w:ascii="ＭＳ 明朝" w:hAnsi="ＭＳ 明朝" w:hint="eastAsia"/>
                <w:color w:val="000000" w:themeColor="text1"/>
                <w:szCs w:val="21"/>
              </w:rPr>
              <w:t>ケ</w:t>
            </w:r>
          </w:p>
        </w:tc>
        <w:tc>
          <w:tcPr>
            <w:tcW w:w="6662" w:type="dxa"/>
          </w:tcPr>
          <w:p w14:paraId="33F43A78"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color w:val="000000" w:themeColor="text1"/>
                <w:szCs w:val="21"/>
              </w:rPr>
              <w:t>防災、環境保全、景観保全の観点から計画段階で予期しなかった問題が生じた場合、適切な対策を講じ、災害防止や自然破壊、近隣への配慮を行うよう努めるこ</w:t>
            </w:r>
            <w:r w:rsidRPr="00FC6467">
              <w:rPr>
                <w:rFonts w:ascii="ＭＳ 明朝" w:hAnsi="ＭＳ 明朝" w:hint="eastAsia"/>
                <w:color w:val="000000" w:themeColor="text1"/>
                <w:szCs w:val="21"/>
              </w:rPr>
              <w:t>と。</w:t>
            </w:r>
          </w:p>
        </w:tc>
        <w:tc>
          <w:tcPr>
            <w:tcW w:w="1134" w:type="dxa"/>
            <w:vAlign w:val="center"/>
          </w:tcPr>
          <w:p w14:paraId="3B73CB1C"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1A3617B4" w14:textId="77777777" w:rsidTr="003460CA">
        <w:tc>
          <w:tcPr>
            <w:tcW w:w="988" w:type="dxa"/>
          </w:tcPr>
          <w:p w14:paraId="188ADB5C"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220E0C20" w14:textId="77777777" w:rsidR="00E73F73" w:rsidRPr="00FC6467" w:rsidRDefault="00E73F73" w:rsidP="002E5339">
            <w:pPr>
              <w:spacing w:before="100" w:beforeAutospacing="1"/>
              <w:jc w:val="right"/>
              <w:rPr>
                <w:rFonts w:ascii="ＭＳ 明朝" w:hAnsi="ＭＳ 明朝"/>
                <w:color w:val="000000" w:themeColor="text1"/>
                <w:szCs w:val="21"/>
              </w:rPr>
            </w:pPr>
            <w:r w:rsidRPr="00FC6467">
              <w:rPr>
                <w:rFonts w:ascii="ＭＳ 明朝" w:hAnsi="ＭＳ 明朝" w:hint="eastAsia"/>
                <w:color w:val="000000" w:themeColor="text1"/>
                <w:szCs w:val="21"/>
              </w:rPr>
              <w:t>コ</w:t>
            </w:r>
          </w:p>
        </w:tc>
        <w:tc>
          <w:tcPr>
            <w:tcW w:w="6662" w:type="dxa"/>
          </w:tcPr>
          <w:p w14:paraId="0FF3E7D8"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color w:val="000000" w:themeColor="text1"/>
                <w:szCs w:val="21"/>
              </w:rPr>
              <w:t>交付対象設備を処分する際は、関係法令（立地する自治体の条例を含む。）の規定を遵守すること</w:t>
            </w:r>
            <w:r w:rsidRPr="00FC6467">
              <w:rPr>
                <w:rFonts w:ascii="ＭＳ 明朝" w:hAnsi="ＭＳ 明朝" w:hint="eastAsia"/>
                <w:color w:val="000000" w:themeColor="text1"/>
                <w:szCs w:val="21"/>
              </w:rPr>
              <w:t>。</w:t>
            </w:r>
          </w:p>
        </w:tc>
        <w:tc>
          <w:tcPr>
            <w:tcW w:w="1134" w:type="dxa"/>
            <w:vAlign w:val="center"/>
          </w:tcPr>
          <w:p w14:paraId="1B11F022"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78F70177" w14:textId="77777777" w:rsidTr="003460CA">
        <w:tc>
          <w:tcPr>
            <w:tcW w:w="988" w:type="dxa"/>
          </w:tcPr>
          <w:p w14:paraId="28381594"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0AA0A9A8" w14:textId="77777777" w:rsidR="00E73F73" w:rsidRPr="00FC6467" w:rsidRDefault="00E73F73" w:rsidP="002E5339">
            <w:pPr>
              <w:spacing w:before="100" w:beforeAutospacing="1"/>
              <w:jc w:val="right"/>
              <w:rPr>
                <w:rFonts w:ascii="ＭＳ 明朝" w:hAnsi="ＭＳ 明朝"/>
                <w:color w:val="000000" w:themeColor="text1"/>
                <w:szCs w:val="21"/>
              </w:rPr>
            </w:pPr>
            <w:r w:rsidRPr="00FC6467">
              <w:rPr>
                <w:rFonts w:ascii="ＭＳ 明朝" w:hAnsi="ＭＳ 明朝" w:hint="eastAsia"/>
                <w:color w:val="000000" w:themeColor="text1"/>
                <w:szCs w:val="21"/>
              </w:rPr>
              <w:t>サ</w:t>
            </w:r>
          </w:p>
        </w:tc>
        <w:tc>
          <w:tcPr>
            <w:tcW w:w="6662" w:type="dxa"/>
          </w:tcPr>
          <w:p w14:paraId="5099522B"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color w:val="000000" w:themeColor="text1"/>
                <w:szCs w:val="21"/>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r w:rsidRPr="00FC6467">
              <w:rPr>
                <w:rFonts w:ascii="ＭＳ 明朝" w:hAnsi="ＭＳ 明朝" w:hint="eastAsia"/>
                <w:color w:val="000000" w:themeColor="text1"/>
                <w:szCs w:val="21"/>
              </w:rPr>
              <w:t>。</w:t>
            </w:r>
          </w:p>
        </w:tc>
        <w:tc>
          <w:tcPr>
            <w:tcW w:w="1134" w:type="dxa"/>
            <w:vAlign w:val="center"/>
          </w:tcPr>
          <w:p w14:paraId="24F2280B"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669B7746" w14:textId="77777777" w:rsidTr="003460CA">
        <w:tc>
          <w:tcPr>
            <w:tcW w:w="988" w:type="dxa"/>
          </w:tcPr>
          <w:p w14:paraId="37001968"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19DB8945" w14:textId="77777777" w:rsidR="00E73F73" w:rsidRPr="00FC6467" w:rsidRDefault="00E73F73" w:rsidP="002E5339">
            <w:pPr>
              <w:spacing w:before="100" w:beforeAutospacing="1"/>
              <w:jc w:val="right"/>
              <w:rPr>
                <w:rFonts w:ascii="ＭＳ 明朝" w:hAnsi="ＭＳ 明朝"/>
                <w:color w:val="000000" w:themeColor="text1"/>
                <w:szCs w:val="21"/>
              </w:rPr>
            </w:pPr>
            <w:r w:rsidRPr="00FC6467">
              <w:rPr>
                <w:rFonts w:ascii="ＭＳ 明朝" w:hAnsi="ＭＳ 明朝" w:hint="eastAsia"/>
                <w:color w:val="000000" w:themeColor="text1"/>
                <w:szCs w:val="21"/>
              </w:rPr>
              <w:t>シ</w:t>
            </w:r>
          </w:p>
        </w:tc>
        <w:tc>
          <w:tcPr>
            <w:tcW w:w="6662" w:type="dxa"/>
          </w:tcPr>
          <w:p w14:paraId="162DD16B"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color w:val="000000" w:themeColor="text1"/>
                <w:szCs w:val="21"/>
              </w:rPr>
              <w:t>災害等による撤去及び処分に備えた火災保険や地震保険、第三者賠償保険等に加入するよう努めること</w:t>
            </w:r>
            <w:r w:rsidRPr="00FC6467">
              <w:rPr>
                <w:rFonts w:ascii="ＭＳ 明朝" w:hAnsi="ＭＳ 明朝" w:hint="eastAsia"/>
                <w:color w:val="000000" w:themeColor="text1"/>
                <w:szCs w:val="21"/>
              </w:rPr>
              <w:t>。</w:t>
            </w:r>
          </w:p>
        </w:tc>
        <w:tc>
          <w:tcPr>
            <w:tcW w:w="1134" w:type="dxa"/>
            <w:vAlign w:val="center"/>
          </w:tcPr>
          <w:p w14:paraId="76C7B5EF"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31C960D4" w14:textId="77777777" w:rsidTr="003460CA">
        <w:tc>
          <w:tcPr>
            <w:tcW w:w="1838" w:type="dxa"/>
            <w:gridSpan w:val="2"/>
          </w:tcPr>
          <w:p w14:paraId="753BB688"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太陽光発電設備</w:t>
            </w:r>
          </w:p>
        </w:tc>
        <w:tc>
          <w:tcPr>
            <w:tcW w:w="6662" w:type="dxa"/>
          </w:tcPr>
          <w:p w14:paraId="0ED67426" w14:textId="77777777" w:rsidR="00E73F73" w:rsidRPr="00FC6467" w:rsidRDefault="00E73F73" w:rsidP="002E5339">
            <w:pPr>
              <w:spacing w:before="100" w:beforeAutospacing="1"/>
              <w:rPr>
                <w:rFonts w:ascii="ＭＳ 明朝" w:hAnsi="ＭＳ 明朝"/>
                <w:color w:val="000000" w:themeColor="text1"/>
                <w:szCs w:val="21"/>
              </w:rPr>
            </w:pPr>
          </w:p>
        </w:tc>
        <w:tc>
          <w:tcPr>
            <w:tcW w:w="1134" w:type="dxa"/>
            <w:vAlign w:val="center"/>
          </w:tcPr>
          <w:p w14:paraId="54328948" w14:textId="77777777" w:rsidR="00E73F73" w:rsidRPr="00FC6467" w:rsidRDefault="00E73F73" w:rsidP="002E5339">
            <w:pPr>
              <w:spacing w:before="100" w:beforeAutospacing="1"/>
              <w:jc w:val="center"/>
              <w:rPr>
                <w:rFonts w:ascii="ＭＳ 明朝" w:hAnsi="ＭＳ 明朝"/>
                <w:color w:val="000000" w:themeColor="text1"/>
                <w:szCs w:val="21"/>
              </w:rPr>
            </w:pPr>
          </w:p>
        </w:tc>
      </w:tr>
      <w:tr w:rsidR="00FC6467" w:rsidRPr="00FC6467" w14:paraId="618C22C8" w14:textId="77777777" w:rsidTr="003460CA">
        <w:tc>
          <w:tcPr>
            <w:tcW w:w="988" w:type="dxa"/>
          </w:tcPr>
          <w:p w14:paraId="74B91233"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7AFC2AE8" w14:textId="740A99F1"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0040174F" w:rsidRPr="00FC6467">
              <w:rPr>
                <w:rFonts w:ascii="ＭＳ 明朝" w:hAnsi="ＭＳ 明朝" w:hint="eastAsia"/>
                <w:color w:val="000000" w:themeColor="text1"/>
                <w:szCs w:val="21"/>
              </w:rPr>
              <w:t>1</w:t>
            </w:r>
            <w:r w:rsidRPr="00FC6467">
              <w:rPr>
                <w:rFonts w:ascii="ＭＳ 明朝" w:hAnsi="ＭＳ 明朝"/>
                <w:color w:val="000000" w:themeColor="text1"/>
                <w:szCs w:val="21"/>
              </w:rPr>
              <w:t>)</w:t>
            </w:r>
          </w:p>
        </w:tc>
        <w:tc>
          <w:tcPr>
            <w:tcW w:w="6662" w:type="dxa"/>
          </w:tcPr>
          <w:p w14:paraId="3706F434"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商用化されており、導入実績があるものであること。</w:t>
            </w:r>
          </w:p>
        </w:tc>
        <w:tc>
          <w:tcPr>
            <w:tcW w:w="1134" w:type="dxa"/>
            <w:vAlign w:val="center"/>
          </w:tcPr>
          <w:p w14:paraId="20D3345A"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12A7E87F" w14:textId="77777777" w:rsidTr="003460CA">
        <w:tc>
          <w:tcPr>
            <w:tcW w:w="988" w:type="dxa"/>
          </w:tcPr>
          <w:p w14:paraId="581F3470"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402B881A" w14:textId="75CE228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0040174F" w:rsidRPr="00FC6467">
              <w:rPr>
                <w:rFonts w:ascii="ＭＳ 明朝" w:hAnsi="ＭＳ 明朝" w:hint="eastAsia"/>
                <w:color w:val="000000" w:themeColor="text1"/>
                <w:szCs w:val="21"/>
              </w:rPr>
              <w:t>2</w:t>
            </w:r>
            <w:r w:rsidRPr="00FC6467">
              <w:rPr>
                <w:rFonts w:ascii="ＭＳ 明朝" w:hAnsi="ＭＳ 明朝"/>
                <w:color w:val="000000" w:themeColor="text1"/>
                <w:szCs w:val="21"/>
              </w:rPr>
              <w:t>)</w:t>
            </w:r>
          </w:p>
        </w:tc>
        <w:tc>
          <w:tcPr>
            <w:tcW w:w="6662" w:type="dxa"/>
          </w:tcPr>
          <w:p w14:paraId="611117FF" w14:textId="55BA160D"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未使用品であること。（中古品は補助対象外）</w:t>
            </w:r>
          </w:p>
        </w:tc>
        <w:tc>
          <w:tcPr>
            <w:tcW w:w="1134" w:type="dxa"/>
            <w:vAlign w:val="center"/>
          </w:tcPr>
          <w:p w14:paraId="67D28792"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207A2115" w14:textId="77777777" w:rsidTr="003460CA">
        <w:tc>
          <w:tcPr>
            <w:tcW w:w="988" w:type="dxa"/>
          </w:tcPr>
          <w:p w14:paraId="4E8F1EA9"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vMerge w:val="restart"/>
          </w:tcPr>
          <w:p w14:paraId="63982105" w14:textId="16A9CEFB"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0040174F" w:rsidRPr="00FC6467">
              <w:rPr>
                <w:rFonts w:ascii="ＭＳ 明朝" w:hAnsi="ＭＳ 明朝" w:hint="eastAsia"/>
                <w:color w:val="000000" w:themeColor="text1"/>
                <w:szCs w:val="21"/>
              </w:rPr>
              <w:t>3</w:t>
            </w:r>
            <w:r w:rsidRPr="00FC6467">
              <w:rPr>
                <w:rFonts w:ascii="ＭＳ 明朝" w:hAnsi="ＭＳ 明朝"/>
                <w:color w:val="000000" w:themeColor="text1"/>
                <w:szCs w:val="21"/>
              </w:rPr>
              <w:t>)</w:t>
            </w:r>
          </w:p>
        </w:tc>
        <w:tc>
          <w:tcPr>
            <w:tcW w:w="6662" w:type="dxa"/>
          </w:tcPr>
          <w:p w14:paraId="5E379EAC"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固定方法は、「J</w:t>
            </w:r>
            <w:r w:rsidRPr="00FC6467">
              <w:rPr>
                <w:rFonts w:ascii="ＭＳ 明朝" w:hAnsi="ＭＳ 明朝"/>
                <w:color w:val="000000" w:themeColor="text1"/>
                <w:szCs w:val="21"/>
              </w:rPr>
              <w:t>IS C 8955:201</w:t>
            </w:r>
            <w:r w:rsidRPr="00FC6467">
              <w:rPr>
                <w:rFonts w:ascii="ＭＳ 明朝" w:hAnsi="ＭＳ 明朝" w:hint="eastAsia"/>
                <w:color w:val="000000" w:themeColor="text1"/>
                <w:szCs w:val="21"/>
              </w:rPr>
              <w:t>7太陽電池アレイ用支持物の設計用荷重算出方法」など、一定の基準（固定荷重、風圧荷重、積雪荷重、地震荷重など）を満たすものであること。</w:t>
            </w:r>
          </w:p>
        </w:tc>
        <w:tc>
          <w:tcPr>
            <w:tcW w:w="1134" w:type="dxa"/>
            <w:vAlign w:val="center"/>
          </w:tcPr>
          <w:p w14:paraId="16CF0EDE"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578AA7F5" w14:textId="77777777" w:rsidTr="003460CA">
        <w:tc>
          <w:tcPr>
            <w:tcW w:w="988" w:type="dxa"/>
          </w:tcPr>
          <w:p w14:paraId="0853F295"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vMerge/>
          </w:tcPr>
          <w:p w14:paraId="178DEA57" w14:textId="77777777" w:rsidR="00E73F73" w:rsidRPr="00FC6467" w:rsidRDefault="00E73F73" w:rsidP="002E5339">
            <w:pPr>
              <w:spacing w:before="100" w:beforeAutospacing="1"/>
              <w:rPr>
                <w:rFonts w:ascii="ＭＳ 明朝" w:hAnsi="ＭＳ 明朝"/>
                <w:color w:val="000000" w:themeColor="text1"/>
                <w:szCs w:val="21"/>
              </w:rPr>
            </w:pPr>
          </w:p>
        </w:tc>
        <w:tc>
          <w:tcPr>
            <w:tcW w:w="6662" w:type="dxa"/>
          </w:tcPr>
          <w:p w14:paraId="3A63C587" w14:textId="77777777" w:rsidR="00E73F73" w:rsidRPr="00FC6467" w:rsidRDefault="00E73F73" w:rsidP="002E5339">
            <w:pPr>
              <w:spacing w:before="100" w:beforeAutospacing="1"/>
              <w:rPr>
                <w:rFonts w:ascii="ＭＳ 明朝" w:hAnsi="ＭＳ 明朝"/>
                <w:color w:val="000000" w:themeColor="text1"/>
                <w:szCs w:val="21"/>
                <w:u w:val="single"/>
              </w:rPr>
            </w:pPr>
            <w:r w:rsidRPr="00FC6467">
              <w:rPr>
                <w:rFonts w:ascii="ＭＳ 明朝" w:hAnsi="ＭＳ 明朝" w:hint="eastAsia"/>
                <w:color w:val="000000" w:themeColor="text1"/>
                <w:szCs w:val="21"/>
              </w:rPr>
              <w:t>≪屋根等に太陽光発電設備を設置する場合≫</w:t>
            </w:r>
            <w:r w:rsidRPr="00FC6467">
              <w:rPr>
                <w:rFonts w:ascii="ＭＳ 明朝" w:hAnsi="ＭＳ 明朝"/>
                <w:color w:val="000000" w:themeColor="text1"/>
                <w:szCs w:val="21"/>
              </w:rPr>
              <w:br/>
            </w:r>
            <w:r w:rsidRPr="00FC6467">
              <w:rPr>
                <w:rFonts w:ascii="ＭＳ 明朝" w:hAnsi="ＭＳ 明朝" w:hint="eastAsia"/>
                <w:color w:val="000000" w:themeColor="text1"/>
                <w:szCs w:val="21"/>
              </w:rPr>
              <w:t>積雪を考慮したうえで、太陽光発電設備を設置できる耐荷重を有する建物であること。（太陽光設備の設置場所が屋根で無いなど、本項目に該当しない場合は、下記に設置場所の概要を記載し、右欄に☑を記入してください。）</w:t>
            </w:r>
            <w:r w:rsidRPr="00FC6467">
              <w:rPr>
                <w:rFonts w:ascii="ＭＳ 明朝" w:hAnsi="ＭＳ 明朝"/>
                <w:color w:val="000000" w:themeColor="text1"/>
                <w:szCs w:val="21"/>
                <w:u w:val="single"/>
              </w:rPr>
              <w:br/>
            </w:r>
            <w:r w:rsidRPr="00FC6467">
              <w:rPr>
                <w:rFonts w:ascii="ＭＳ 明朝" w:hAnsi="ＭＳ 明朝" w:hint="eastAsia"/>
                <w:color w:val="000000" w:themeColor="text1"/>
                <w:szCs w:val="21"/>
                <w:u w:val="single"/>
              </w:rPr>
              <w:t>（例：建物敷地内の未利用地　　　　　　　　　　　　　　）</w:t>
            </w:r>
          </w:p>
        </w:tc>
        <w:tc>
          <w:tcPr>
            <w:tcW w:w="1134" w:type="dxa"/>
            <w:vAlign w:val="center"/>
          </w:tcPr>
          <w:p w14:paraId="209D8F2E"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5FCFF57A" w14:textId="77777777" w:rsidTr="003460CA">
        <w:tc>
          <w:tcPr>
            <w:tcW w:w="1838" w:type="dxa"/>
            <w:gridSpan w:val="2"/>
          </w:tcPr>
          <w:p w14:paraId="7BCE2B72"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蓄電池設備</w:t>
            </w:r>
          </w:p>
        </w:tc>
        <w:tc>
          <w:tcPr>
            <w:tcW w:w="6662" w:type="dxa"/>
          </w:tcPr>
          <w:p w14:paraId="2F65A256" w14:textId="77777777" w:rsidR="00E73F73" w:rsidRPr="00FC6467" w:rsidRDefault="00E73F73" w:rsidP="002E5339">
            <w:pPr>
              <w:spacing w:before="100" w:beforeAutospacing="1"/>
              <w:rPr>
                <w:rFonts w:ascii="ＭＳ 明朝" w:hAnsi="ＭＳ 明朝"/>
                <w:color w:val="000000" w:themeColor="text1"/>
                <w:szCs w:val="21"/>
              </w:rPr>
            </w:pPr>
          </w:p>
        </w:tc>
        <w:tc>
          <w:tcPr>
            <w:tcW w:w="1134" w:type="dxa"/>
            <w:vAlign w:val="center"/>
          </w:tcPr>
          <w:p w14:paraId="691182B3" w14:textId="4B30BBC3" w:rsidR="00E73F73" w:rsidRPr="00FC6467" w:rsidRDefault="00E73F73" w:rsidP="002E5339">
            <w:pPr>
              <w:spacing w:before="100" w:beforeAutospacing="1"/>
              <w:jc w:val="center"/>
              <w:rPr>
                <w:rFonts w:ascii="ＭＳ 明朝" w:hAnsi="ＭＳ 明朝"/>
                <w:color w:val="000000" w:themeColor="text1"/>
                <w:szCs w:val="21"/>
              </w:rPr>
            </w:pPr>
          </w:p>
        </w:tc>
      </w:tr>
      <w:tr w:rsidR="00FC6467" w:rsidRPr="00FC6467" w14:paraId="2D28AF49" w14:textId="77777777" w:rsidTr="003460CA">
        <w:tc>
          <w:tcPr>
            <w:tcW w:w="988" w:type="dxa"/>
          </w:tcPr>
          <w:p w14:paraId="48092B1A" w14:textId="77777777" w:rsidR="00E73F73" w:rsidRPr="00FC6467" w:rsidRDefault="00E73F73" w:rsidP="002E5339">
            <w:pPr>
              <w:spacing w:before="100" w:beforeAutospacing="1"/>
              <w:rPr>
                <w:rFonts w:ascii="ＭＳ 明朝" w:hAnsi="ＭＳ 明朝"/>
                <w:color w:val="000000" w:themeColor="text1"/>
                <w:szCs w:val="21"/>
              </w:rPr>
            </w:pPr>
          </w:p>
        </w:tc>
        <w:tc>
          <w:tcPr>
            <w:tcW w:w="850" w:type="dxa"/>
          </w:tcPr>
          <w:p w14:paraId="22C75FDC"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Pr="00FC6467">
              <w:rPr>
                <w:rFonts w:ascii="ＭＳ 明朝" w:hAnsi="ＭＳ 明朝"/>
                <w:color w:val="000000" w:themeColor="text1"/>
                <w:szCs w:val="21"/>
              </w:rPr>
              <w:t>1)</w:t>
            </w:r>
          </w:p>
        </w:tc>
        <w:tc>
          <w:tcPr>
            <w:tcW w:w="6662" w:type="dxa"/>
          </w:tcPr>
          <w:p w14:paraId="55B54579" w14:textId="77777777" w:rsidR="00E73F73" w:rsidRPr="00FC6467" w:rsidRDefault="00E73F73"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上欄に示す太陽光発電設備の付帯設備であること。</w:t>
            </w:r>
          </w:p>
        </w:tc>
        <w:tc>
          <w:tcPr>
            <w:tcW w:w="1134" w:type="dxa"/>
            <w:vAlign w:val="center"/>
          </w:tcPr>
          <w:p w14:paraId="263728E5" w14:textId="77777777" w:rsidR="00E73F73" w:rsidRPr="00FC6467" w:rsidRDefault="00E73F73"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22FA8217" w14:textId="77777777" w:rsidTr="003460CA">
        <w:tc>
          <w:tcPr>
            <w:tcW w:w="988" w:type="dxa"/>
          </w:tcPr>
          <w:p w14:paraId="0CD9520C" w14:textId="77777777" w:rsidR="003460CA" w:rsidRPr="00FC6467" w:rsidRDefault="003460CA" w:rsidP="002E5339">
            <w:pPr>
              <w:spacing w:before="100" w:beforeAutospacing="1"/>
              <w:rPr>
                <w:rFonts w:ascii="ＭＳ 明朝" w:hAnsi="ＭＳ 明朝"/>
                <w:color w:val="000000" w:themeColor="text1"/>
                <w:szCs w:val="21"/>
              </w:rPr>
            </w:pPr>
          </w:p>
        </w:tc>
        <w:tc>
          <w:tcPr>
            <w:tcW w:w="850" w:type="dxa"/>
          </w:tcPr>
          <w:p w14:paraId="082D57A0" w14:textId="4C2D86E0" w:rsidR="003460CA" w:rsidRPr="00FC6467" w:rsidRDefault="003460CA"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000403A1" w:rsidRPr="00FC6467">
              <w:rPr>
                <w:rFonts w:ascii="ＭＳ 明朝" w:hAnsi="ＭＳ 明朝"/>
                <w:color w:val="000000" w:themeColor="text1"/>
                <w:szCs w:val="21"/>
              </w:rPr>
              <w:t>2</w:t>
            </w:r>
            <w:r w:rsidRPr="00FC6467">
              <w:rPr>
                <w:rFonts w:ascii="ＭＳ 明朝" w:hAnsi="ＭＳ 明朝"/>
                <w:color w:val="000000" w:themeColor="text1"/>
                <w:szCs w:val="21"/>
              </w:rPr>
              <w:t>)</w:t>
            </w:r>
          </w:p>
        </w:tc>
        <w:tc>
          <w:tcPr>
            <w:tcW w:w="6662" w:type="dxa"/>
          </w:tcPr>
          <w:p w14:paraId="4E87509E" w14:textId="10EEE439" w:rsidR="003460CA" w:rsidRPr="00FC6467" w:rsidRDefault="003460CA"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商用化されており、導入実績があるものであること。</w:t>
            </w:r>
          </w:p>
        </w:tc>
        <w:tc>
          <w:tcPr>
            <w:tcW w:w="1134" w:type="dxa"/>
            <w:vAlign w:val="center"/>
          </w:tcPr>
          <w:p w14:paraId="382C9FC8" w14:textId="5D889665" w:rsidR="003460CA" w:rsidRPr="00FC6467" w:rsidRDefault="003460CA"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3D8AC298" w14:textId="77777777" w:rsidTr="003460CA">
        <w:tc>
          <w:tcPr>
            <w:tcW w:w="988" w:type="dxa"/>
          </w:tcPr>
          <w:p w14:paraId="7F5D7C4D" w14:textId="77777777" w:rsidR="003460CA" w:rsidRPr="00FC6467" w:rsidRDefault="003460CA" w:rsidP="002E5339">
            <w:pPr>
              <w:spacing w:before="100" w:beforeAutospacing="1"/>
              <w:rPr>
                <w:rFonts w:ascii="ＭＳ 明朝" w:hAnsi="ＭＳ 明朝"/>
                <w:color w:val="000000" w:themeColor="text1"/>
                <w:szCs w:val="21"/>
              </w:rPr>
            </w:pPr>
          </w:p>
        </w:tc>
        <w:tc>
          <w:tcPr>
            <w:tcW w:w="850" w:type="dxa"/>
          </w:tcPr>
          <w:p w14:paraId="40768EE8" w14:textId="46B38B4E" w:rsidR="003460CA" w:rsidRPr="00FC6467" w:rsidRDefault="003460CA"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000403A1" w:rsidRPr="00FC6467">
              <w:rPr>
                <w:rFonts w:ascii="ＭＳ 明朝" w:hAnsi="ＭＳ 明朝"/>
                <w:color w:val="000000" w:themeColor="text1"/>
                <w:szCs w:val="21"/>
              </w:rPr>
              <w:t>3</w:t>
            </w:r>
            <w:r w:rsidRPr="00FC6467">
              <w:rPr>
                <w:rFonts w:ascii="ＭＳ 明朝" w:hAnsi="ＭＳ 明朝"/>
                <w:color w:val="000000" w:themeColor="text1"/>
                <w:szCs w:val="21"/>
              </w:rPr>
              <w:t>)</w:t>
            </w:r>
          </w:p>
        </w:tc>
        <w:tc>
          <w:tcPr>
            <w:tcW w:w="6662" w:type="dxa"/>
          </w:tcPr>
          <w:p w14:paraId="1F553AB7" w14:textId="38E1AED6" w:rsidR="003460CA" w:rsidRPr="00FC6467" w:rsidRDefault="003460CA"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未使用品であること。（中古品は補助対象外）</w:t>
            </w:r>
          </w:p>
        </w:tc>
        <w:tc>
          <w:tcPr>
            <w:tcW w:w="1134" w:type="dxa"/>
            <w:vAlign w:val="center"/>
          </w:tcPr>
          <w:p w14:paraId="23BA4F8E" w14:textId="3F937C08" w:rsidR="003460CA" w:rsidRPr="00FC6467" w:rsidRDefault="003460CA"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0AE6762F" w14:textId="77777777" w:rsidTr="003460CA">
        <w:tc>
          <w:tcPr>
            <w:tcW w:w="988" w:type="dxa"/>
          </w:tcPr>
          <w:p w14:paraId="0F580A0D" w14:textId="77777777" w:rsidR="003460CA" w:rsidRPr="00FC6467" w:rsidRDefault="003460CA" w:rsidP="002E5339">
            <w:pPr>
              <w:spacing w:before="100" w:beforeAutospacing="1"/>
              <w:rPr>
                <w:rFonts w:ascii="ＭＳ 明朝" w:hAnsi="ＭＳ 明朝"/>
                <w:color w:val="000000" w:themeColor="text1"/>
                <w:szCs w:val="21"/>
              </w:rPr>
            </w:pPr>
          </w:p>
        </w:tc>
        <w:tc>
          <w:tcPr>
            <w:tcW w:w="850" w:type="dxa"/>
          </w:tcPr>
          <w:p w14:paraId="3F865D7A" w14:textId="5CAF196A" w:rsidR="003460CA" w:rsidRPr="00FC6467" w:rsidRDefault="003460CA"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000403A1" w:rsidRPr="00FC6467">
              <w:rPr>
                <w:rFonts w:ascii="ＭＳ 明朝" w:hAnsi="ＭＳ 明朝"/>
                <w:color w:val="000000" w:themeColor="text1"/>
                <w:szCs w:val="21"/>
              </w:rPr>
              <w:t>4</w:t>
            </w:r>
            <w:r w:rsidRPr="00FC6467">
              <w:rPr>
                <w:rFonts w:ascii="ＭＳ 明朝" w:hAnsi="ＭＳ 明朝"/>
                <w:color w:val="000000" w:themeColor="text1"/>
                <w:szCs w:val="21"/>
              </w:rPr>
              <w:t>)</w:t>
            </w:r>
          </w:p>
        </w:tc>
        <w:tc>
          <w:tcPr>
            <w:tcW w:w="6662" w:type="dxa"/>
          </w:tcPr>
          <w:p w14:paraId="20BCF979" w14:textId="1F170936" w:rsidR="003460CA" w:rsidRPr="00FC6467" w:rsidRDefault="003460CA"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再エネ発電設備によって発電した電気を蓄電するものであり、平時において充放電を繰り返すことを前提とした設備であること。</w:t>
            </w:r>
          </w:p>
        </w:tc>
        <w:tc>
          <w:tcPr>
            <w:tcW w:w="1134" w:type="dxa"/>
            <w:vAlign w:val="center"/>
          </w:tcPr>
          <w:p w14:paraId="0CBB5CDE" w14:textId="2E99FF6B" w:rsidR="003460CA" w:rsidRPr="00FC6467" w:rsidRDefault="003460CA"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7C332314" w14:textId="77777777" w:rsidTr="003460CA">
        <w:tc>
          <w:tcPr>
            <w:tcW w:w="988" w:type="dxa"/>
          </w:tcPr>
          <w:p w14:paraId="4650B221" w14:textId="77777777" w:rsidR="003460CA" w:rsidRPr="00FC6467" w:rsidRDefault="003460CA" w:rsidP="002E5339">
            <w:pPr>
              <w:spacing w:before="100" w:beforeAutospacing="1"/>
              <w:rPr>
                <w:rFonts w:ascii="ＭＳ 明朝" w:hAnsi="ＭＳ 明朝"/>
                <w:color w:val="000000" w:themeColor="text1"/>
                <w:szCs w:val="21"/>
              </w:rPr>
            </w:pPr>
          </w:p>
        </w:tc>
        <w:tc>
          <w:tcPr>
            <w:tcW w:w="850" w:type="dxa"/>
          </w:tcPr>
          <w:p w14:paraId="20CE79A7" w14:textId="6E10EA95" w:rsidR="003460CA" w:rsidRPr="00FC6467" w:rsidRDefault="003460CA"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000403A1" w:rsidRPr="00FC6467">
              <w:rPr>
                <w:rFonts w:ascii="ＭＳ 明朝" w:hAnsi="ＭＳ 明朝"/>
                <w:color w:val="000000" w:themeColor="text1"/>
                <w:szCs w:val="21"/>
              </w:rPr>
              <w:t>5</w:t>
            </w:r>
            <w:r w:rsidRPr="00FC6467">
              <w:rPr>
                <w:rFonts w:ascii="ＭＳ 明朝" w:hAnsi="ＭＳ 明朝"/>
                <w:color w:val="000000" w:themeColor="text1"/>
                <w:szCs w:val="21"/>
              </w:rPr>
              <w:t>)</w:t>
            </w:r>
          </w:p>
        </w:tc>
        <w:tc>
          <w:tcPr>
            <w:tcW w:w="6662" w:type="dxa"/>
          </w:tcPr>
          <w:p w14:paraId="2C1DB118" w14:textId="3AC8A890" w:rsidR="003460CA" w:rsidRPr="00FC6467" w:rsidRDefault="003460CA"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停電時のみに利用する非常用予備電源でないこと。</w:t>
            </w:r>
          </w:p>
        </w:tc>
        <w:tc>
          <w:tcPr>
            <w:tcW w:w="1134" w:type="dxa"/>
            <w:vAlign w:val="center"/>
          </w:tcPr>
          <w:p w14:paraId="0A1FACC1" w14:textId="3351EC50" w:rsidR="003460CA" w:rsidRPr="00FC6467" w:rsidRDefault="003460CA"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FC6467" w:rsidRPr="00FC6467" w14:paraId="471C26D9" w14:textId="77777777" w:rsidTr="003460CA">
        <w:tc>
          <w:tcPr>
            <w:tcW w:w="988" w:type="dxa"/>
          </w:tcPr>
          <w:p w14:paraId="50D5B498" w14:textId="77777777" w:rsidR="003460CA" w:rsidRPr="00FC6467" w:rsidRDefault="003460CA" w:rsidP="002E5339">
            <w:pPr>
              <w:spacing w:before="100" w:beforeAutospacing="1"/>
              <w:rPr>
                <w:rFonts w:ascii="ＭＳ 明朝" w:hAnsi="ＭＳ 明朝"/>
                <w:color w:val="000000" w:themeColor="text1"/>
                <w:szCs w:val="21"/>
              </w:rPr>
            </w:pPr>
          </w:p>
        </w:tc>
        <w:tc>
          <w:tcPr>
            <w:tcW w:w="850" w:type="dxa"/>
          </w:tcPr>
          <w:p w14:paraId="317E0EA6" w14:textId="32069CEC" w:rsidR="003460CA" w:rsidRPr="00FC6467" w:rsidRDefault="003460CA"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000403A1" w:rsidRPr="00FC6467">
              <w:rPr>
                <w:rFonts w:ascii="ＭＳ 明朝" w:hAnsi="ＭＳ 明朝"/>
                <w:color w:val="000000" w:themeColor="text1"/>
                <w:szCs w:val="21"/>
              </w:rPr>
              <w:t>6</w:t>
            </w:r>
            <w:r w:rsidRPr="00FC6467">
              <w:rPr>
                <w:rFonts w:ascii="ＭＳ 明朝" w:hAnsi="ＭＳ 明朝"/>
                <w:color w:val="000000" w:themeColor="text1"/>
                <w:szCs w:val="21"/>
              </w:rPr>
              <w:t>)</w:t>
            </w:r>
          </w:p>
        </w:tc>
        <w:tc>
          <w:tcPr>
            <w:tcW w:w="6662" w:type="dxa"/>
          </w:tcPr>
          <w:p w14:paraId="4C04D191" w14:textId="58154791" w:rsidR="003460CA" w:rsidRPr="00FC6467" w:rsidRDefault="003460CA"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定置用であること。</w:t>
            </w:r>
          </w:p>
        </w:tc>
        <w:tc>
          <w:tcPr>
            <w:tcW w:w="1134" w:type="dxa"/>
            <w:vAlign w:val="center"/>
          </w:tcPr>
          <w:p w14:paraId="6FE88AA7" w14:textId="7334D52E" w:rsidR="003460CA" w:rsidRPr="00FC6467" w:rsidRDefault="003460CA"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r w:rsidR="003460CA" w:rsidRPr="00FC6467" w14:paraId="243A80FB" w14:textId="77777777" w:rsidTr="003460CA">
        <w:tc>
          <w:tcPr>
            <w:tcW w:w="988" w:type="dxa"/>
          </w:tcPr>
          <w:p w14:paraId="1E0B282E" w14:textId="77777777" w:rsidR="003460CA" w:rsidRPr="00FC6467" w:rsidRDefault="003460CA" w:rsidP="002E5339">
            <w:pPr>
              <w:spacing w:before="100" w:beforeAutospacing="1"/>
              <w:rPr>
                <w:rFonts w:ascii="ＭＳ 明朝" w:hAnsi="ＭＳ 明朝"/>
                <w:color w:val="000000" w:themeColor="text1"/>
                <w:szCs w:val="21"/>
              </w:rPr>
            </w:pPr>
          </w:p>
        </w:tc>
        <w:tc>
          <w:tcPr>
            <w:tcW w:w="850" w:type="dxa"/>
          </w:tcPr>
          <w:p w14:paraId="2D111BEB" w14:textId="2E7B439B" w:rsidR="003460CA" w:rsidRPr="00FC6467" w:rsidRDefault="003460CA" w:rsidP="002E5339">
            <w:pPr>
              <w:spacing w:before="100" w:beforeAutospacing="1"/>
              <w:rPr>
                <w:rFonts w:ascii="ＭＳ 明朝" w:hAnsi="ＭＳ 明朝"/>
                <w:color w:val="000000" w:themeColor="text1"/>
                <w:szCs w:val="21"/>
              </w:rPr>
            </w:pPr>
            <w:r w:rsidRPr="00FC6467">
              <w:rPr>
                <w:rFonts w:ascii="ＭＳ 明朝" w:hAnsi="ＭＳ 明朝" w:hint="eastAsia"/>
                <w:color w:val="000000" w:themeColor="text1"/>
                <w:szCs w:val="21"/>
              </w:rPr>
              <w:t>(</w:t>
            </w:r>
            <w:r w:rsidR="000403A1" w:rsidRPr="00FC6467">
              <w:rPr>
                <w:rFonts w:ascii="ＭＳ 明朝" w:hAnsi="ＭＳ 明朝"/>
                <w:color w:val="000000" w:themeColor="text1"/>
                <w:szCs w:val="21"/>
              </w:rPr>
              <w:t>7</w:t>
            </w:r>
            <w:r w:rsidRPr="00FC6467">
              <w:rPr>
                <w:rFonts w:ascii="ＭＳ 明朝" w:hAnsi="ＭＳ 明朝"/>
                <w:color w:val="000000" w:themeColor="text1"/>
                <w:szCs w:val="21"/>
              </w:rPr>
              <w:t>)</w:t>
            </w:r>
          </w:p>
        </w:tc>
        <w:tc>
          <w:tcPr>
            <w:tcW w:w="6662" w:type="dxa"/>
          </w:tcPr>
          <w:p w14:paraId="356ED025" w14:textId="460623A6" w:rsidR="00422223" w:rsidRPr="00FC6467" w:rsidRDefault="00422223" w:rsidP="00422223">
            <w:pPr>
              <w:rPr>
                <w:color w:val="000000" w:themeColor="text1"/>
              </w:rPr>
            </w:pPr>
            <w:r w:rsidRPr="00FC6467">
              <w:rPr>
                <w:rFonts w:ascii="ＭＳ 明朝" w:hAnsi="ＭＳ 明朝" w:hint="eastAsia"/>
                <w:color w:val="000000" w:themeColor="text1"/>
              </w:rPr>
              <w:t>12</w:t>
            </w:r>
            <w:r w:rsidRPr="00FC6467">
              <w:rPr>
                <w:rFonts w:ascii="ＭＳ 明朝" w:hAnsi="ＭＳ 明朝"/>
                <w:color w:val="000000" w:themeColor="text1"/>
              </w:rPr>
              <w:t>.5</w:t>
            </w:r>
            <w:r w:rsidRPr="00FC6467">
              <w:rPr>
                <w:rFonts w:hint="eastAsia"/>
                <w:color w:val="000000" w:themeColor="text1"/>
              </w:rPr>
              <w:t>万円</w:t>
            </w:r>
            <w:r w:rsidRPr="00FC6467">
              <w:rPr>
                <w:color w:val="000000" w:themeColor="text1"/>
              </w:rPr>
              <w:t>/</w:t>
            </w:r>
            <w:r w:rsidRPr="00FC6467">
              <w:rPr>
                <w:rFonts w:ascii="ＭＳ 明朝" w:hAnsi="ＭＳ 明朝"/>
                <w:color w:val="000000" w:themeColor="text1"/>
              </w:rPr>
              <w:t>kWh</w:t>
            </w:r>
            <w:r w:rsidRPr="00FC6467">
              <w:rPr>
                <w:rFonts w:hint="eastAsia"/>
                <w:color w:val="000000" w:themeColor="text1"/>
              </w:rPr>
              <w:t>未満の価格（工事費込み・税抜き）の蓄電システムで</w:t>
            </w:r>
          </w:p>
          <w:p w14:paraId="6DB997A8" w14:textId="77777777" w:rsidR="00422223" w:rsidRPr="00FC6467" w:rsidRDefault="00422223" w:rsidP="00422223">
            <w:pPr>
              <w:rPr>
                <w:color w:val="000000" w:themeColor="text1"/>
              </w:rPr>
            </w:pPr>
            <w:r w:rsidRPr="00FC6467">
              <w:rPr>
                <w:rFonts w:hint="eastAsia"/>
                <w:color w:val="000000" w:themeColor="text1"/>
              </w:rPr>
              <w:t>となるよう努めること。</w:t>
            </w:r>
          </w:p>
          <w:p w14:paraId="058494EE" w14:textId="77777777" w:rsidR="00422223" w:rsidRPr="00FC6467" w:rsidRDefault="00422223" w:rsidP="00422223">
            <w:pPr>
              <w:rPr>
                <w:rFonts w:ascii="ＭＳ 明朝" w:hAnsi="ＭＳ 明朝" w:cs="ＭＳ 明朝"/>
                <w:color w:val="000000" w:themeColor="text1"/>
              </w:rPr>
            </w:pPr>
            <w:r w:rsidRPr="00FC6467">
              <w:rPr>
                <w:rFonts w:ascii="ＭＳ 明朝" w:hAnsi="ＭＳ 明朝" w:cs="ＭＳ 明朝" w:hint="eastAsia"/>
                <w:color w:val="000000" w:themeColor="text1"/>
              </w:rPr>
              <w:t>※複数者からの見積りの取得や販売事業者に対して条件を満たす価格の蓄電システムの調達可否の確認を行う等の取組みを行うこと。</w:t>
            </w:r>
          </w:p>
          <w:p w14:paraId="1F08CA3C" w14:textId="77777777" w:rsidR="00422223" w:rsidRPr="00FC6467" w:rsidRDefault="00422223" w:rsidP="00422223">
            <w:pPr>
              <w:rPr>
                <w:color w:val="000000" w:themeColor="text1"/>
              </w:rPr>
            </w:pPr>
            <w:r w:rsidRPr="00FC6467">
              <w:rPr>
                <w:rFonts w:hint="eastAsia"/>
                <w:color w:val="000000" w:themeColor="text1"/>
              </w:rPr>
              <w:t>【実績報告時に記載】</w:t>
            </w:r>
          </w:p>
          <w:p w14:paraId="0468CA7C" w14:textId="5EA3D12A" w:rsidR="00422223" w:rsidRPr="00FC6467" w:rsidRDefault="00422223" w:rsidP="00422223">
            <w:pPr>
              <w:rPr>
                <w:color w:val="000000" w:themeColor="text1"/>
              </w:rPr>
            </w:pPr>
            <w:r w:rsidRPr="00FC6467">
              <w:rPr>
                <w:rFonts w:hint="eastAsia"/>
                <w:color w:val="000000" w:themeColor="text1"/>
              </w:rPr>
              <w:t>（行った取り組み：　　　　　　　　　　　　　　　　　　　　　）</w:t>
            </w:r>
          </w:p>
        </w:tc>
        <w:tc>
          <w:tcPr>
            <w:tcW w:w="1134" w:type="dxa"/>
            <w:vAlign w:val="center"/>
          </w:tcPr>
          <w:p w14:paraId="432CAECB" w14:textId="28D37385" w:rsidR="003460CA" w:rsidRPr="00FC6467" w:rsidRDefault="003460CA" w:rsidP="002E5339">
            <w:pPr>
              <w:spacing w:before="100" w:beforeAutospacing="1"/>
              <w:jc w:val="center"/>
              <w:rPr>
                <w:rFonts w:ascii="ＭＳ 明朝" w:hAnsi="ＭＳ 明朝"/>
                <w:color w:val="000000" w:themeColor="text1"/>
                <w:szCs w:val="21"/>
              </w:rPr>
            </w:pPr>
            <w:r w:rsidRPr="00FC6467">
              <w:rPr>
                <w:rFonts w:ascii="ＭＳ 明朝" w:hAnsi="ＭＳ 明朝" w:hint="eastAsia"/>
                <w:color w:val="000000" w:themeColor="text1"/>
                <w:szCs w:val="21"/>
              </w:rPr>
              <w:t>□</w:t>
            </w:r>
          </w:p>
        </w:tc>
      </w:tr>
    </w:tbl>
    <w:p w14:paraId="4415C877" w14:textId="77777777" w:rsidR="00E73F73" w:rsidRPr="00FC6467" w:rsidRDefault="00E73F73" w:rsidP="00E73F73">
      <w:pPr>
        <w:jc w:val="left"/>
        <w:rPr>
          <w:color w:val="000000" w:themeColor="text1"/>
          <w:szCs w:val="21"/>
        </w:rPr>
      </w:pPr>
    </w:p>
    <w:p w14:paraId="4680AD3C" w14:textId="77777777" w:rsidR="00E73F73" w:rsidRPr="00FC6467" w:rsidRDefault="00E73F73" w:rsidP="00E73F73">
      <w:pPr>
        <w:jc w:val="left"/>
        <w:rPr>
          <w:color w:val="000000" w:themeColor="text1"/>
          <w:szCs w:val="21"/>
        </w:rPr>
      </w:pPr>
    </w:p>
    <w:p w14:paraId="1E128B23" w14:textId="77777777" w:rsidR="00E73F73" w:rsidRPr="00FC6467" w:rsidRDefault="00E73F73" w:rsidP="00E73F73">
      <w:pPr>
        <w:jc w:val="left"/>
        <w:rPr>
          <w:color w:val="000000" w:themeColor="text1"/>
          <w:szCs w:val="21"/>
        </w:rPr>
      </w:pPr>
    </w:p>
    <w:p w14:paraId="21B81CAB" w14:textId="77777777" w:rsidR="00E73F73" w:rsidRPr="00FC6467" w:rsidRDefault="00E73F73" w:rsidP="00E73F73">
      <w:pPr>
        <w:jc w:val="left"/>
        <w:rPr>
          <w:color w:val="000000" w:themeColor="text1"/>
          <w:szCs w:val="21"/>
        </w:rPr>
      </w:pPr>
    </w:p>
    <w:p w14:paraId="7270C431" w14:textId="77777777" w:rsidR="00E73F73" w:rsidRPr="00FC6467" w:rsidRDefault="00E73F73" w:rsidP="00E73F73">
      <w:pPr>
        <w:jc w:val="left"/>
        <w:rPr>
          <w:color w:val="000000" w:themeColor="text1"/>
          <w:szCs w:val="21"/>
        </w:rPr>
      </w:pPr>
    </w:p>
    <w:p w14:paraId="4B718EB2" w14:textId="77777777" w:rsidR="00E73F73" w:rsidRPr="00FC6467" w:rsidRDefault="00E73F73" w:rsidP="00E73F73">
      <w:pPr>
        <w:jc w:val="left"/>
        <w:rPr>
          <w:color w:val="000000" w:themeColor="text1"/>
          <w:szCs w:val="21"/>
        </w:rPr>
      </w:pPr>
    </w:p>
    <w:p w14:paraId="5C8639B4" w14:textId="764FF5E6" w:rsidR="00E73F73" w:rsidRPr="00FC6467" w:rsidRDefault="00E73F73" w:rsidP="00E73F73">
      <w:pPr>
        <w:jc w:val="left"/>
        <w:rPr>
          <w:color w:val="000000" w:themeColor="text1"/>
          <w:szCs w:val="21"/>
        </w:rPr>
      </w:pPr>
    </w:p>
    <w:p w14:paraId="74996220" w14:textId="77777777" w:rsidR="003460CA" w:rsidRPr="00FC6467" w:rsidRDefault="003460CA" w:rsidP="00E73F73">
      <w:pPr>
        <w:jc w:val="left"/>
        <w:rPr>
          <w:color w:val="000000" w:themeColor="text1"/>
          <w:szCs w:val="21"/>
        </w:rPr>
      </w:pPr>
    </w:p>
    <w:p w14:paraId="286DB90D" w14:textId="082FCDC2" w:rsidR="00E73F73" w:rsidRPr="00FC6467" w:rsidRDefault="00E73F73" w:rsidP="00E73F73">
      <w:pPr>
        <w:jc w:val="left"/>
        <w:rPr>
          <w:color w:val="000000" w:themeColor="text1"/>
          <w:szCs w:val="21"/>
        </w:rPr>
      </w:pPr>
    </w:p>
    <w:p w14:paraId="2CF53FA1" w14:textId="74338CFD" w:rsidR="002A7FA6" w:rsidRPr="00FC6467" w:rsidRDefault="002A7FA6" w:rsidP="00E73F73">
      <w:pPr>
        <w:jc w:val="left"/>
        <w:rPr>
          <w:color w:val="000000" w:themeColor="text1"/>
          <w:szCs w:val="21"/>
        </w:rPr>
      </w:pPr>
    </w:p>
    <w:p w14:paraId="78B4B8EC" w14:textId="48272F0B" w:rsidR="00C11339" w:rsidRPr="00FC6467" w:rsidRDefault="00C11339" w:rsidP="00E73F73">
      <w:pPr>
        <w:jc w:val="left"/>
        <w:rPr>
          <w:color w:val="000000" w:themeColor="text1"/>
          <w:szCs w:val="21"/>
        </w:rPr>
      </w:pPr>
    </w:p>
    <w:p w14:paraId="224495D6" w14:textId="0F53A346" w:rsidR="00C11339" w:rsidRPr="00FC6467" w:rsidRDefault="00C11339" w:rsidP="00E73F73">
      <w:pPr>
        <w:jc w:val="left"/>
        <w:rPr>
          <w:color w:val="000000" w:themeColor="text1"/>
          <w:szCs w:val="21"/>
        </w:rPr>
      </w:pPr>
    </w:p>
    <w:p w14:paraId="16AB783F" w14:textId="2E95C5BA" w:rsidR="005A5EB1" w:rsidRPr="00FC6467" w:rsidRDefault="005A5EB1" w:rsidP="00E73F73">
      <w:pPr>
        <w:jc w:val="left"/>
        <w:rPr>
          <w:color w:val="000000" w:themeColor="text1"/>
          <w:szCs w:val="21"/>
        </w:rPr>
      </w:pPr>
    </w:p>
    <w:p w14:paraId="16C618CE" w14:textId="63FEB8C3" w:rsidR="00C93EE2" w:rsidRPr="00FC6467" w:rsidRDefault="00C93EE2" w:rsidP="005C6AF7">
      <w:pPr>
        <w:snapToGrid w:val="0"/>
        <w:jc w:val="left"/>
        <w:rPr>
          <w:rFonts w:hAnsi="ＭＳ 明朝"/>
          <w:strike/>
          <w:color w:val="000000" w:themeColor="text1"/>
        </w:rPr>
      </w:pPr>
    </w:p>
    <w:sectPr w:rsidR="00C93EE2" w:rsidRPr="00FC6467"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56129" w14:textId="77777777" w:rsidR="00FA3109" w:rsidRDefault="00FA3109" w:rsidP="003C0825">
      <w:r>
        <w:separator/>
      </w:r>
    </w:p>
  </w:endnote>
  <w:endnote w:type="continuationSeparator" w:id="0">
    <w:p w14:paraId="64298D3C" w14:textId="77777777" w:rsidR="00FA3109" w:rsidRDefault="00FA3109" w:rsidP="003C0825">
      <w:r>
        <w:continuationSeparator/>
      </w:r>
    </w:p>
  </w:endnote>
  <w:endnote w:type="continuationNotice" w:id="1">
    <w:p w14:paraId="39E71324" w14:textId="77777777" w:rsidR="00FA3109" w:rsidRDefault="00FA3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D3E58" w14:textId="77777777" w:rsidR="00FA3109" w:rsidRDefault="00FA3109" w:rsidP="003C0825">
      <w:r>
        <w:separator/>
      </w:r>
    </w:p>
  </w:footnote>
  <w:footnote w:type="continuationSeparator" w:id="0">
    <w:p w14:paraId="47F4BB63" w14:textId="77777777" w:rsidR="00FA3109" w:rsidRDefault="00FA3109" w:rsidP="003C0825">
      <w:r>
        <w:continuationSeparator/>
      </w:r>
    </w:p>
  </w:footnote>
  <w:footnote w:type="continuationNotice" w:id="1">
    <w:p w14:paraId="422AD95A" w14:textId="77777777" w:rsidR="00FA3109" w:rsidRDefault="00FA31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0"/>
  </w:num>
  <w:num w:numId="4">
    <w:abstractNumId w:val="11"/>
  </w:num>
  <w:num w:numId="5">
    <w:abstractNumId w:val="1"/>
  </w:num>
  <w:num w:numId="6">
    <w:abstractNumId w:val="2"/>
  </w:num>
  <w:num w:numId="7">
    <w:abstractNumId w:val="14"/>
  </w:num>
  <w:num w:numId="8">
    <w:abstractNumId w:val="4"/>
  </w:num>
  <w:num w:numId="9">
    <w:abstractNumId w:val="5"/>
  </w:num>
  <w:num w:numId="10">
    <w:abstractNumId w:val="10"/>
  </w:num>
  <w:num w:numId="11">
    <w:abstractNumId w:val="13"/>
  </w:num>
  <w:num w:numId="12">
    <w:abstractNumId w:val="9"/>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30D4"/>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B50A1"/>
    <w:rsid w:val="000C2143"/>
    <w:rsid w:val="000C3DAD"/>
    <w:rsid w:val="000C4D7D"/>
    <w:rsid w:val="000C6CE8"/>
    <w:rsid w:val="000E0549"/>
    <w:rsid w:val="000E0FD3"/>
    <w:rsid w:val="000E2053"/>
    <w:rsid w:val="00100B09"/>
    <w:rsid w:val="00101002"/>
    <w:rsid w:val="00101A73"/>
    <w:rsid w:val="00107A07"/>
    <w:rsid w:val="001103A0"/>
    <w:rsid w:val="001165F8"/>
    <w:rsid w:val="001171FD"/>
    <w:rsid w:val="00120A92"/>
    <w:rsid w:val="00122907"/>
    <w:rsid w:val="00122ED1"/>
    <w:rsid w:val="00127372"/>
    <w:rsid w:val="00134C68"/>
    <w:rsid w:val="0013567F"/>
    <w:rsid w:val="00136EB1"/>
    <w:rsid w:val="0014083A"/>
    <w:rsid w:val="0014425E"/>
    <w:rsid w:val="00145502"/>
    <w:rsid w:val="00146489"/>
    <w:rsid w:val="001478DF"/>
    <w:rsid w:val="001546EE"/>
    <w:rsid w:val="0016411A"/>
    <w:rsid w:val="00174AB9"/>
    <w:rsid w:val="0017510C"/>
    <w:rsid w:val="00183F41"/>
    <w:rsid w:val="00191D6D"/>
    <w:rsid w:val="00193B51"/>
    <w:rsid w:val="00195FBD"/>
    <w:rsid w:val="00196101"/>
    <w:rsid w:val="001A0C68"/>
    <w:rsid w:val="001A2A2E"/>
    <w:rsid w:val="001A41C1"/>
    <w:rsid w:val="001A5EA4"/>
    <w:rsid w:val="001B2E4D"/>
    <w:rsid w:val="001B46D5"/>
    <w:rsid w:val="001B509B"/>
    <w:rsid w:val="001B70C9"/>
    <w:rsid w:val="001C6CA4"/>
    <w:rsid w:val="001D4941"/>
    <w:rsid w:val="001D4CE2"/>
    <w:rsid w:val="001E1379"/>
    <w:rsid w:val="001E71C7"/>
    <w:rsid w:val="001F19C2"/>
    <w:rsid w:val="001F2053"/>
    <w:rsid w:val="001F21A4"/>
    <w:rsid w:val="001F2DE7"/>
    <w:rsid w:val="001F6438"/>
    <w:rsid w:val="001F65D4"/>
    <w:rsid w:val="001F6684"/>
    <w:rsid w:val="001F70B9"/>
    <w:rsid w:val="00203728"/>
    <w:rsid w:val="00203FA8"/>
    <w:rsid w:val="00206143"/>
    <w:rsid w:val="00213046"/>
    <w:rsid w:val="00214F9D"/>
    <w:rsid w:val="00217923"/>
    <w:rsid w:val="00223D01"/>
    <w:rsid w:val="00233E47"/>
    <w:rsid w:val="00236E32"/>
    <w:rsid w:val="002402F2"/>
    <w:rsid w:val="002409EF"/>
    <w:rsid w:val="002433C3"/>
    <w:rsid w:val="00243BBA"/>
    <w:rsid w:val="002519FE"/>
    <w:rsid w:val="00254DA1"/>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3F1"/>
    <w:rsid w:val="002D3B76"/>
    <w:rsid w:val="002E31AA"/>
    <w:rsid w:val="002E3F49"/>
    <w:rsid w:val="002E5339"/>
    <w:rsid w:val="002E6E43"/>
    <w:rsid w:val="002F05E6"/>
    <w:rsid w:val="002F09A7"/>
    <w:rsid w:val="0030184B"/>
    <w:rsid w:val="0030216F"/>
    <w:rsid w:val="00302E9A"/>
    <w:rsid w:val="00303635"/>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4D68"/>
    <w:rsid w:val="0037228B"/>
    <w:rsid w:val="00373456"/>
    <w:rsid w:val="00376532"/>
    <w:rsid w:val="00380573"/>
    <w:rsid w:val="00381648"/>
    <w:rsid w:val="0038354B"/>
    <w:rsid w:val="00390BA2"/>
    <w:rsid w:val="00391B93"/>
    <w:rsid w:val="0039229A"/>
    <w:rsid w:val="003961C2"/>
    <w:rsid w:val="00396A7C"/>
    <w:rsid w:val="003A1AD0"/>
    <w:rsid w:val="003A3128"/>
    <w:rsid w:val="003C0825"/>
    <w:rsid w:val="003C308B"/>
    <w:rsid w:val="003C4E64"/>
    <w:rsid w:val="003C5DEB"/>
    <w:rsid w:val="003D068E"/>
    <w:rsid w:val="003D270D"/>
    <w:rsid w:val="003D36BE"/>
    <w:rsid w:val="003D59D1"/>
    <w:rsid w:val="003E141C"/>
    <w:rsid w:val="003E37A9"/>
    <w:rsid w:val="003E4AAA"/>
    <w:rsid w:val="003E5E2A"/>
    <w:rsid w:val="0040174F"/>
    <w:rsid w:val="004038AC"/>
    <w:rsid w:val="00406D5A"/>
    <w:rsid w:val="00407E47"/>
    <w:rsid w:val="00411C13"/>
    <w:rsid w:val="004124F5"/>
    <w:rsid w:val="0041405A"/>
    <w:rsid w:val="0041732D"/>
    <w:rsid w:val="00417C1C"/>
    <w:rsid w:val="00421698"/>
    <w:rsid w:val="00422223"/>
    <w:rsid w:val="00423867"/>
    <w:rsid w:val="00427AD4"/>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776D"/>
    <w:rsid w:val="00493A87"/>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7B5"/>
    <w:rsid w:val="004D7B14"/>
    <w:rsid w:val="004D7EDD"/>
    <w:rsid w:val="004E48F8"/>
    <w:rsid w:val="004E6C21"/>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51D5"/>
    <w:rsid w:val="00536FEE"/>
    <w:rsid w:val="00544393"/>
    <w:rsid w:val="00544500"/>
    <w:rsid w:val="00550005"/>
    <w:rsid w:val="00553BBB"/>
    <w:rsid w:val="00553CC8"/>
    <w:rsid w:val="00555455"/>
    <w:rsid w:val="00565330"/>
    <w:rsid w:val="005658C9"/>
    <w:rsid w:val="00571608"/>
    <w:rsid w:val="00575EAD"/>
    <w:rsid w:val="00580348"/>
    <w:rsid w:val="00583890"/>
    <w:rsid w:val="00584913"/>
    <w:rsid w:val="00586464"/>
    <w:rsid w:val="005865A3"/>
    <w:rsid w:val="00586B9A"/>
    <w:rsid w:val="00587395"/>
    <w:rsid w:val="0059524D"/>
    <w:rsid w:val="00595D68"/>
    <w:rsid w:val="00597D7D"/>
    <w:rsid w:val="005A2A56"/>
    <w:rsid w:val="005A2EBF"/>
    <w:rsid w:val="005A356E"/>
    <w:rsid w:val="005A4AEA"/>
    <w:rsid w:val="005A5EB1"/>
    <w:rsid w:val="005A6EFE"/>
    <w:rsid w:val="005A7799"/>
    <w:rsid w:val="005B08C3"/>
    <w:rsid w:val="005B5F8D"/>
    <w:rsid w:val="005C12DB"/>
    <w:rsid w:val="005C1B19"/>
    <w:rsid w:val="005C3C0D"/>
    <w:rsid w:val="005C6AF7"/>
    <w:rsid w:val="005D3D6C"/>
    <w:rsid w:val="005D4512"/>
    <w:rsid w:val="005E11BA"/>
    <w:rsid w:val="005E7CAA"/>
    <w:rsid w:val="005F4E2C"/>
    <w:rsid w:val="005F513A"/>
    <w:rsid w:val="005F76BE"/>
    <w:rsid w:val="00601398"/>
    <w:rsid w:val="006018DE"/>
    <w:rsid w:val="006115AE"/>
    <w:rsid w:val="00613317"/>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5022"/>
    <w:rsid w:val="00675A05"/>
    <w:rsid w:val="00681043"/>
    <w:rsid w:val="0068414B"/>
    <w:rsid w:val="00685334"/>
    <w:rsid w:val="006874F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7ACF"/>
    <w:rsid w:val="007329A9"/>
    <w:rsid w:val="00741907"/>
    <w:rsid w:val="0074625C"/>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1062"/>
    <w:rsid w:val="007C1081"/>
    <w:rsid w:val="007C20F9"/>
    <w:rsid w:val="007C396A"/>
    <w:rsid w:val="007C4887"/>
    <w:rsid w:val="007C6DCD"/>
    <w:rsid w:val="007D0517"/>
    <w:rsid w:val="007D3EA2"/>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612C"/>
    <w:rsid w:val="008101A5"/>
    <w:rsid w:val="00813DBF"/>
    <w:rsid w:val="0081426D"/>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6B98"/>
    <w:rsid w:val="008C6FF8"/>
    <w:rsid w:val="008C7579"/>
    <w:rsid w:val="008D0D98"/>
    <w:rsid w:val="008E00A5"/>
    <w:rsid w:val="008E010C"/>
    <w:rsid w:val="008E2366"/>
    <w:rsid w:val="008E741E"/>
    <w:rsid w:val="008F1DA9"/>
    <w:rsid w:val="008F6113"/>
    <w:rsid w:val="008F639A"/>
    <w:rsid w:val="00900996"/>
    <w:rsid w:val="00900F30"/>
    <w:rsid w:val="009030F0"/>
    <w:rsid w:val="00905BC5"/>
    <w:rsid w:val="00906E4B"/>
    <w:rsid w:val="0091532F"/>
    <w:rsid w:val="00915F90"/>
    <w:rsid w:val="009203D3"/>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C2C79"/>
    <w:rsid w:val="009C374A"/>
    <w:rsid w:val="009D1549"/>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4192"/>
    <w:rsid w:val="00A26BAC"/>
    <w:rsid w:val="00A314FC"/>
    <w:rsid w:val="00A31A2E"/>
    <w:rsid w:val="00A32E6E"/>
    <w:rsid w:val="00A360BE"/>
    <w:rsid w:val="00A422A2"/>
    <w:rsid w:val="00A5046A"/>
    <w:rsid w:val="00A548EC"/>
    <w:rsid w:val="00A652FF"/>
    <w:rsid w:val="00A7543E"/>
    <w:rsid w:val="00A77F65"/>
    <w:rsid w:val="00A8132E"/>
    <w:rsid w:val="00A92F47"/>
    <w:rsid w:val="00A96F4A"/>
    <w:rsid w:val="00AA1013"/>
    <w:rsid w:val="00AA59B3"/>
    <w:rsid w:val="00AB03EB"/>
    <w:rsid w:val="00AB11D9"/>
    <w:rsid w:val="00AB1594"/>
    <w:rsid w:val="00AB25EF"/>
    <w:rsid w:val="00AB38EA"/>
    <w:rsid w:val="00AB5589"/>
    <w:rsid w:val="00AC1D54"/>
    <w:rsid w:val="00AC2003"/>
    <w:rsid w:val="00AD035B"/>
    <w:rsid w:val="00AD569E"/>
    <w:rsid w:val="00AD59F8"/>
    <w:rsid w:val="00AE602B"/>
    <w:rsid w:val="00AE7D2A"/>
    <w:rsid w:val="00AF1ED3"/>
    <w:rsid w:val="00AF68CF"/>
    <w:rsid w:val="00B00521"/>
    <w:rsid w:val="00B05A66"/>
    <w:rsid w:val="00B10308"/>
    <w:rsid w:val="00B148EC"/>
    <w:rsid w:val="00B15602"/>
    <w:rsid w:val="00B207FF"/>
    <w:rsid w:val="00B21C4C"/>
    <w:rsid w:val="00B242E5"/>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085F"/>
    <w:rsid w:val="00B615ED"/>
    <w:rsid w:val="00B61CAE"/>
    <w:rsid w:val="00B62295"/>
    <w:rsid w:val="00B65BE8"/>
    <w:rsid w:val="00B6611C"/>
    <w:rsid w:val="00B6751D"/>
    <w:rsid w:val="00B6780E"/>
    <w:rsid w:val="00B67965"/>
    <w:rsid w:val="00B72C2E"/>
    <w:rsid w:val="00B73227"/>
    <w:rsid w:val="00B759A4"/>
    <w:rsid w:val="00B76111"/>
    <w:rsid w:val="00B779CD"/>
    <w:rsid w:val="00B82940"/>
    <w:rsid w:val="00B83D2C"/>
    <w:rsid w:val="00B8754C"/>
    <w:rsid w:val="00B906AE"/>
    <w:rsid w:val="00B943F8"/>
    <w:rsid w:val="00B97011"/>
    <w:rsid w:val="00BB64EC"/>
    <w:rsid w:val="00BB7A13"/>
    <w:rsid w:val="00BC0AF4"/>
    <w:rsid w:val="00BC4505"/>
    <w:rsid w:val="00BC7000"/>
    <w:rsid w:val="00BD1CF0"/>
    <w:rsid w:val="00BD21B3"/>
    <w:rsid w:val="00BD32D8"/>
    <w:rsid w:val="00BD3B2F"/>
    <w:rsid w:val="00BD711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5DD3"/>
    <w:rsid w:val="00C838DC"/>
    <w:rsid w:val="00C8507B"/>
    <w:rsid w:val="00C8780D"/>
    <w:rsid w:val="00C93D95"/>
    <w:rsid w:val="00C93EE2"/>
    <w:rsid w:val="00C9423A"/>
    <w:rsid w:val="00C95232"/>
    <w:rsid w:val="00C95DCA"/>
    <w:rsid w:val="00CA0299"/>
    <w:rsid w:val="00CA175B"/>
    <w:rsid w:val="00CA1D3D"/>
    <w:rsid w:val="00CB0D3B"/>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4BA0"/>
    <w:rsid w:val="00D16647"/>
    <w:rsid w:val="00D202B5"/>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714F0"/>
    <w:rsid w:val="00D71A82"/>
    <w:rsid w:val="00D72379"/>
    <w:rsid w:val="00D72F87"/>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2002B"/>
    <w:rsid w:val="00F246F0"/>
    <w:rsid w:val="00F27F76"/>
    <w:rsid w:val="00F30151"/>
    <w:rsid w:val="00F3528E"/>
    <w:rsid w:val="00F35F74"/>
    <w:rsid w:val="00F36F11"/>
    <w:rsid w:val="00F37135"/>
    <w:rsid w:val="00F44359"/>
    <w:rsid w:val="00F477AB"/>
    <w:rsid w:val="00F51FF6"/>
    <w:rsid w:val="00F55A71"/>
    <w:rsid w:val="00F61053"/>
    <w:rsid w:val="00F64F6E"/>
    <w:rsid w:val="00F654FE"/>
    <w:rsid w:val="00F67CB0"/>
    <w:rsid w:val="00F74C28"/>
    <w:rsid w:val="00F8148C"/>
    <w:rsid w:val="00F81B61"/>
    <w:rsid w:val="00F81C26"/>
    <w:rsid w:val="00F81FBA"/>
    <w:rsid w:val="00F83007"/>
    <w:rsid w:val="00F83A15"/>
    <w:rsid w:val="00F8480C"/>
    <w:rsid w:val="00F85B65"/>
    <w:rsid w:val="00F86329"/>
    <w:rsid w:val="00F86969"/>
    <w:rsid w:val="00F901E2"/>
    <w:rsid w:val="00F905A8"/>
    <w:rsid w:val="00FA04B7"/>
    <w:rsid w:val="00FA1C48"/>
    <w:rsid w:val="00FA1F17"/>
    <w:rsid w:val="00FA26E8"/>
    <w:rsid w:val="00FA3109"/>
    <w:rsid w:val="00FA6F7B"/>
    <w:rsid w:val="00FB31B2"/>
    <w:rsid w:val="00FB4ECB"/>
    <w:rsid w:val="00FB7568"/>
    <w:rsid w:val="00FB799B"/>
    <w:rsid w:val="00FC5746"/>
    <w:rsid w:val="00FC6467"/>
    <w:rsid w:val="00FC676A"/>
    <w:rsid w:val="00FC7EC7"/>
    <w:rsid w:val="00FD091B"/>
    <w:rsid w:val="00FD0D4D"/>
    <w:rsid w:val="00FD4208"/>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2.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58590-C3B6-4C71-817E-52B446904535}">
  <ds:schemaRefs>
    <ds:schemaRef ds:uri="http://schemas.microsoft.com/office/2006/metadata/properties"/>
    <ds:schemaRef ds:uri="http://schemas.microsoft.com/office/infopath/2007/PartnerControls"/>
    <ds:schemaRef ds:uri="ebc35bfd-7794-4c8c-b846-d4ae8f13a481"/>
  </ds:schemaRefs>
</ds:datastoreItem>
</file>

<file path=customXml/itemProps4.xml><?xml version="1.0" encoding="utf-8"?>
<ds:datastoreItem xmlns:ds="http://schemas.openxmlformats.org/officeDocument/2006/customXml" ds:itemID="{566D96F1-638C-4CF5-92AC-858C5011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2023-04-14T12:07:00Z</dcterms:created>
  <dcterms:modified xsi:type="dcterms:W3CDTF">2025-04-15T00:36:00Z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